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13A" w:rsidRDefault="00E2613A" w:rsidP="00973596">
      <w:pPr>
        <w:ind w:left="7080"/>
      </w:pPr>
      <w:r>
        <w:t>УТВЕРЖДЕН</w:t>
      </w:r>
    </w:p>
    <w:p w:rsidR="00E2613A" w:rsidRDefault="00E2613A" w:rsidP="00973596">
      <w:pPr>
        <w:ind w:left="7080"/>
      </w:pPr>
      <w:r>
        <w:t xml:space="preserve">Советом руководителей </w:t>
      </w:r>
    </w:p>
    <w:p w:rsidR="00E2613A" w:rsidRDefault="00E2613A" w:rsidP="00973596">
      <w:pPr>
        <w:ind w:left="7080"/>
      </w:pPr>
      <w:r>
        <w:t>образовательных учреждений</w:t>
      </w:r>
    </w:p>
    <w:p w:rsidR="00E2613A" w:rsidRDefault="00E2613A" w:rsidP="00973596">
      <w:pPr>
        <w:ind w:left="7080"/>
      </w:pPr>
      <w:r>
        <w:t>Протокол №6 от 09.12.2011</w:t>
      </w: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360"/>
        <w:jc w:val="center"/>
        <w:rPr>
          <w:b/>
          <w:sz w:val="48"/>
          <w:szCs w:val="48"/>
        </w:rPr>
      </w:pPr>
    </w:p>
    <w:p w:rsidR="00E2613A" w:rsidRDefault="00E2613A" w:rsidP="00973596">
      <w:pPr>
        <w:ind w:left="360"/>
        <w:jc w:val="center"/>
        <w:rPr>
          <w:b/>
          <w:sz w:val="48"/>
          <w:szCs w:val="48"/>
        </w:rPr>
      </w:pPr>
    </w:p>
    <w:p w:rsidR="00E2613A" w:rsidRPr="00973596" w:rsidRDefault="00E2613A" w:rsidP="00973596">
      <w:pPr>
        <w:ind w:left="360"/>
        <w:jc w:val="center"/>
        <w:rPr>
          <w:b/>
          <w:sz w:val="48"/>
          <w:szCs w:val="48"/>
        </w:rPr>
      </w:pPr>
      <w:r w:rsidRPr="00973596">
        <w:rPr>
          <w:b/>
          <w:sz w:val="48"/>
          <w:szCs w:val="48"/>
        </w:rPr>
        <w:t>РАЙОННАЯ ПРОГРАММА</w:t>
      </w:r>
    </w:p>
    <w:p w:rsidR="00E2613A" w:rsidRDefault="00E2613A" w:rsidP="00973596">
      <w:pPr>
        <w:ind w:left="360"/>
        <w:jc w:val="center"/>
        <w:rPr>
          <w:b/>
          <w:sz w:val="48"/>
          <w:szCs w:val="48"/>
        </w:rPr>
      </w:pPr>
      <w:r w:rsidRPr="00973596">
        <w:rPr>
          <w:b/>
          <w:sz w:val="48"/>
          <w:szCs w:val="48"/>
        </w:rPr>
        <w:t xml:space="preserve">«ОДАРЕННЫЕ ДЕТИ» </w:t>
      </w:r>
    </w:p>
    <w:p w:rsidR="00E2613A" w:rsidRPr="00973596" w:rsidRDefault="00E2613A" w:rsidP="00973596">
      <w:pPr>
        <w:ind w:left="360"/>
        <w:jc w:val="center"/>
        <w:rPr>
          <w:b/>
          <w:sz w:val="48"/>
          <w:szCs w:val="48"/>
        </w:rPr>
      </w:pPr>
      <w:r w:rsidRPr="00973596">
        <w:rPr>
          <w:b/>
          <w:sz w:val="48"/>
          <w:szCs w:val="48"/>
        </w:rPr>
        <w:t>на 2012-2016 ГОДЫ</w:t>
      </w:r>
    </w:p>
    <w:p w:rsidR="00E2613A" w:rsidRPr="00973596" w:rsidRDefault="00E2613A" w:rsidP="00973596">
      <w:pPr>
        <w:ind w:left="7080"/>
        <w:rPr>
          <w:sz w:val="48"/>
          <w:szCs w:val="48"/>
        </w:rPr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ind w:left="7080"/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Default="00E2613A" w:rsidP="00973596">
      <w:pPr>
        <w:jc w:val="center"/>
        <w:rPr>
          <w:b/>
          <w:sz w:val="52"/>
          <w:szCs w:val="52"/>
        </w:rPr>
      </w:pPr>
    </w:p>
    <w:p w:rsidR="00E2613A" w:rsidRPr="00973596" w:rsidRDefault="00E2613A" w:rsidP="00973596">
      <w:pPr>
        <w:jc w:val="center"/>
        <w:rPr>
          <w:b/>
          <w:sz w:val="52"/>
          <w:szCs w:val="52"/>
        </w:rPr>
      </w:pPr>
      <w:r w:rsidRPr="00973596">
        <w:rPr>
          <w:b/>
          <w:sz w:val="52"/>
          <w:szCs w:val="52"/>
        </w:rPr>
        <w:t>АГРЫЗ</w:t>
      </w:r>
    </w:p>
    <w:p w:rsidR="00E2613A" w:rsidRPr="00973596" w:rsidRDefault="00E2613A" w:rsidP="00973596">
      <w:pPr>
        <w:jc w:val="center"/>
        <w:rPr>
          <w:b/>
          <w:sz w:val="52"/>
          <w:szCs w:val="52"/>
        </w:rPr>
      </w:pPr>
      <w:r w:rsidRPr="00973596">
        <w:rPr>
          <w:b/>
          <w:sz w:val="52"/>
          <w:szCs w:val="52"/>
        </w:rPr>
        <w:t>2012</w:t>
      </w:r>
    </w:p>
    <w:p w:rsidR="00E2613A" w:rsidRDefault="00E2613A" w:rsidP="000764B4">
      <w:pPr>
        <w:ind w:left="360"/>
        <w:jc w:val="center"/>
        <w:rPr>
          <w:b/>
        </w:rPr>
      </w:pPr>
    </w:p>
    <w:p w:rsidR="00E2613A" w:rsidRPr="00344B32" w:rsidRDefault="00E2613A" w:rsidP="000764B4">
      <w:pPr>
        <w:ind w:left="360"/>
        <w:jc w:val="center"/>
        <w:rPr>
          <w:b/>
          <w:sz w:val="28"/>
          <w:szCs w:val="28"/>
        </w:rPr>
      </w:pPr>
      <w:r w:rsidRPr="00344B32">
        <w:rPr>
          <w:b/>
          <w:sz w:val="28"/>
          <w:szCs w:val="28"/>
        </w:rPr>
        <w:t>РАЙОННАЯ ПРОГРАММА</w:t>
      </w:r>
    </w:p>
    <w:p w:rsidR="00E2613A" w:rsidRPr="00344B32" w:rsidRDefault="00E2613A" w:rsidP="000764B4">
      <w:pPr>
        <w:ind w:left="360"/>
        <w:jc w:val="center"/>
        <w:rPr>
          <w:b/>
          <w:sz w:val="28"/>
          <w:szCs w:val="28"/>
        </w:rPr>
      </w:pPr>
      <w:r w:rsidRPr="00344B32">
        <w:rPr>
          <w:b/>
          <w:sz w:val="28"/>
          <w:szCs w:val="28"/>
        </w:rPr>
        <w:t>«ОДАРЕННЫЕ ДЕТИ» на 2012-2016 ГОДЫ</w:t>
      </w:r>
    </w:p>
    <w:p w:rsidR="00E2613A" w:rsidRPr="00344B32" w:rsidRDefault="00E2613A" w:rsidP="009F4F54">
      <w:pPr>
        <w:spacing w:before="30" w:after="30"/>
        <w:jc w:val="center"/>
        <w:rPr>
          <w:b/>
          <w:bCs/>
          <w:iCs/>
          <w:color w:val="000000"/>
          <w:sz w:val="28"/>
          <w:szCs w:val="28"/>
        </w:rPr>
      </w:pPr>
    </w:p>
    <w:p w:rsidR="00E2613A" w:rsidRPr="00344B32" w:rsidRDefault="00E2613A" w:rsidP="00344B32">
      <w:pPr>
        <w:spacing w:before="30" w:after="30" w:line="276" w:lineRule="auto"/>
        <w:ind w:left="284"/>
        <w:jc w:val="center"/>
        <w:rPr>
          <w:color w:val="000000"/>
          <w:sz w:val="28"/>
          <w:szCs w:val="28"/>
        </w:rPr>
      </w:pPr>
      <w:r w:rsidRPr="00344B32">
        <w:rPr>
          <w:b/>
          <w:bCs/>
          <w:iCs/>
          <w:color w:val="000000"/>
          <w:sz w:val="28"/>
          <w:szCs w:val="28"/>
        </w:rPr>
        <w:t>Пояснительная записка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Глобальные социально-экономические преобразования в нашем детстве выявили потребность в людях творческих, активных неординарно мыслящих, способных нестандартно решать поставленные задачи и на основе критического анализа ситуации формулировать новые перспективные задачи.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Проблема раннего выявления и обучения талантливой молодежи - самая важная в сфере образования. От её решения зависит интеллектуальный и экономический потенциал города, области и государства в целом.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Программа «Одаренные дети», ставит своей целью создание необходимых условий для развития интеллектуальных, творческих и физических способностей детей и подростков в условиях общеобразовательной школы.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Под одаренностью понимают системное, развивающееся в течение жизни качество психики, которое определяет возможность достижения человеком более высоких результатов в одном или нескольких видах деятельности по сравнению с другими людьми.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Одаренный ребенок - это ребенок, который выделяется яркими, очевидными, иногда выдающимися достижениями (или имеет внутренние посылки для таких достижений) в том или ином виде деятельности. 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Программа «Одаренные дети» объединяет блоки основного и дополнительного образования через психолого-педагогический блок для создания гарантированных возможностей с целью развития способностей одаренных детей.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Программа разработана по трем направлениям: 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-работа с учащимися;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-работа с родителями;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-работа с педагогическим коллективом.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b/>
          <w:bCs/>
          <w:color w:val="000000"/>
          <w:sz w:val="28"/>
          <w:szCs w:val="28"/>
        </w:rPr>
      </w:pPr>
    </w:p>
    <w:p w:rsidR="00E2613A" w:rsidRPr="00344B32" w:rsidRDefault="00E2613A" w:rsidP="00344B32">
      <w:pPr>
        <w:spacing w:before="30" w:after="30" w:line="276" w:lineRule="auto"/>
        <w:ind w:left="284"/>
        <w:jc w:val="center"/>
        <w:rPr>
          <w:color w:val="000000"/>
          <w:sz w:val="28"/>
          <w:szCs w:val="28"/>
        </w:rPr>
      </w:pPr>
      <w:r w:rsidRPr="00344B32">
        <w:rPr>
          <w:b/>
          <w:bCs/>
          <w:color w:val="000000"/>
          <w:sz w:val="28"/>
          <w:szCs w:val="28"/>
        </w:rPr>
        <w:t>Концепция программы</w:t>
      </w:r>
    </w:p>
    <w:p w:rsidR="00E2613A" w:rsidRPr="00344B32" w:rsidRDefault="00E2613A" w:rsidP="00344B32">
      <w:pPr>
        <w:spacing w:before="30" w:after="30" w:line="276" w:lineRule="auto"/>
        <w:ind w:left="284" w:firstLine="708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Выявление одаренных детей должно начинаться уже в начальной школе на основе наблюдения, изучения психологических особенностей, речи, памяти, логического мышления. Работа с одаренными и способными учащимися, их поиск, выявление и развитие должны стать одним из важнейших аспектов деятельности школы. </w:t>
      </w:r>
    </w:p>
    <w:p w:rsidR="00E2613A" w:rsidRDefault="00E2613A" w:rsidP="00344B32">
      <w:pPr>
        <w:spacing w:before="30" w:after="30" w:line="276" w:lineRule="auto"/>
        <w:ind w:left="284"/>
        <w:jc w:val="both"/>
        <w:rPr>
          <w:b/>
          <w:color w:val="000000"/>
          <w:sz w:val="28"/>
          <w:szCs w:val="28"/>
        </w:rPr>
      </w:pPr>
    </w:p>
    <w:p w:rsidR="00E2613A" w:rsidRDefault="00E2613A" w:rsidP="00344B32">
      <w:pPr>
        <w:spacing w:before="30" w:after="30" w:line="276" w:lineRule="auto"/>
        <w:ind w:left="284"/>
        <w:jc w:val="both"/>
        <w:rPr>
          <w:b/>
          <w:color w:val="000000"/>
          <w:sz w:val="28"/>
          <w:szCs w:val="28"/>
        </w:rPr>
      </w:pPr>
    </w:p>
    <w:p w:rsidR="00E2613A" w:rsidRDefault="00E2613A" w:rsidP="00344B32">
      <w:pPr>
        <w:spacing w:before="30" w:after="30" w:line="276" w:lineRule="auto"/>
        <w:ind w:left="284"/>
        <w:jc w:val="both"/>
        <w:rPr>
          <w:b/>
          <w:color w:val="000000"/>
          <w:sz w:val="28"/>
          <w:szCs w:val="28"/>
        </w:rPr>
      </w:pP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b/>
          <w:color w:val="000000"/>
          <w:sz w:val="28"/>
          <w:szCs w:val="28"/>
        </w:rPr>
      </w:pPr>
      <w:r w:rsidRPr="00344B32">
        <w:rPr>
          <w:b/>
          <w:color w:val="000000"/>
          <w:sz w:val="28"/>
          <w:szCs w:val="28"/>
        </w:rPr>
        <w:t>Определение одаренных детей: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° имеют более высокие по сравнению с большинством интеллектуальные способности, восприимчивость к учению, творческие возможности и проявления; о имеют доминирующую активную, ненасыщенную познавательную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° имеют доминирующую активную, ненасыщенную познавательную потребность; 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° испытывают радость от добывания знаний, умственного труда. 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Условно можно выделить три категории одаренных детей: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Дети с необыкновенно высоким общим уровнем умственного развития при прочих равных условиях (такие дети чаще всего встречаются в дошкольном и младшем школьном возрасте).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Дети с признаками специальной умственной одаренности в определенной области науки (подростковый образ).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Учащиеся, не достигающие по каким-либо причинам успехов в учении, но обладающие яркой познавательной активностью, оригинальностью психического склада, незаурядными умственными резервами (чаще встречаются в старшем школьном возрасте).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b/>
          <w:bCs/>
          <w:color w:val="000000"/>
          <w:sz w:val="28"/>
          <w:szCs w:val="28"/>
        </w:rPr>
      </w:pPr>
    </w:p>
    <w:p w:rsidR="00E2613A" w:rsidRPr="00344B32" w:rsidRDefault="00E2613A" w:rsidP="00344B32">
      <w:pPr>
        <w:spacing w:before="30" w:after="30" w:line="276" w:lineRule="auto"/>
        <w:jc w:val="center"/>
        <w:rPr>
          <w:color w:val="000000"/>
          <w:sz w:val="28"/>
          <w:szCs w:val="28"/>
        </w:rPr>
      </w:pPr>
      <w:r w:rsidRPr="00344B32">
        <w:rPr>
          <w:b/>
          <w:bCs/>
          <w:color w:val="000000"/>
          <w:sz w:val="28"/>
          <w:szCs w:val="28"/>
        </w:rPr>
        <w:t>Принципы педагогической деятельности в работе с одаренными детьми: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° принцип максимального разнообразия предоставленных 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возможностей для развития личности; 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° принцип возрастания роли внеурочной деятельности;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 xml:space="preserve">° принцип индивидуализации и дифференциации обучения; 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° принцип создания условий для совместной работы учащихся при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минимальном участии учителя;</w:t>
      </w:r>
    </w:p>
    <w:p w:rsidR="00E2613A" w:rsidRPr="00344B32" w:rsidRDefault="00E2613A" w:rsidP="00344B32">
      <w:pPr>
        <w:spacing w:before="30" w:after="30" w:line="276" w:lineRule="auto"/>
        <w:ind w:left="284"/>
        <w:jc w:val="both"/>
        <w:rPr>
          <w:color w:val="000000"/>
          <w:sz w:val="28"/>
          <w:szCs w:val="28"/>
        </w:rPr>
      </w:pPr>
      <w:r w:rsidRPr="00344B32">
        <w:rPr>
          <w:color w:val="000000"/>
          <w:sz w:val="28"/>
          <w:szCs w:val="28"/>
        </w:rPr>
        <w:t>° принцип свободы выбора учащимся дополнительных образовательных услуг, помощи, наставничества.</w:t>
      </w:r>
    </w:p>
    <w:p w:rsidR="00E2613A" w:rsidRPr="00344B32" w:rsidRDefault="00E2613A" w:rsidP="00344B32">
      <w:pPr>
        <w:spacing w:line="276" w:lineRule="auto"/>
        <w:jc w:val="center"/>
        <w:rPr>
          <w:b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Default="00E2613A" w:rsidP="000764B4">
      <w:pPr>
        <w:jc w:val="center"/>
        <w:rPr>
          <w:b/>
          <w:caps/>
          <w:sz w:val="28"/>
          <w:szCs w:val="28"/>
        </w:rPr>
      </w:pPr>
    </w:p>
    <w:p w:rsidR="00E2613A" w:rsidRPr="00344B32" w:rsidRDefault="00E2613A" w:rsidP="000764B4">
      <w:pPr>
        <w:jc w:val="center"/>
        <w:rPr>
          <w:b/>
          <w:caps/>
          <w:sz w:val="28"/>
          <w:szCs w:val="28"/>
        </w:rPr>
      </w:pPr>
      <w:r w:rsidRPr="00344B32">
        <w:rPr>
          <w:b/>
          <w:caps/>
          <w:sz w:val="28"/>
          <w:szCs w:val="28"/>
        </w:rPr>
        <w:t>Паспорт районной программы</w:t>
      </w:r>
    </w:p>
    <w:p w:rsidR="00E2613A" w:rsidRPr="00344B32" w:rsidRDefault="00E2613A" w:rsidP="000764B4">
      <w:pPr>
        <w:jc w:val="center"/>
        <w:rPr>
          <w:b/>
          <w:caps/>
          <w:sz w:val="28"/>
          <w:szCs w:val="28"/>
        </w:rPr>
      </w:pPr>
      <w:r w:rsidRPr="00344B32">
        <w:rPr>
          <w:b/>
          <w:caps/>
          <w:sz w:val="28"/>
          <w:szCs w:val="28"/>
        </w:rPr>
        <w:t xml:space="preserve">«Одаренные дети» на 2012-2016 годы  </w:t>
      </w:r>
    </w:p>
    <w:p w:rsidR="00E2613A" w:rsidRPr="00344B32" w:rsidRDefault="00E2613A" w:rsidP="00EC1D89">
      <w:pPr>
        <w:ind w:left="360"/>
        <w:jc w:val="both"/>
        <w:rPr>
          <w:caps/>
          <w:sz w:val="28"/>
          <w:szCs w:val="28"/>
        </w:rPr>
      </w:pPr>
    </w:p>
    <w:tbl>
      <w:tblPr>
        <w:tblW w:w="10080" w:type="dxa"/>
        <w:tblCellSpacing w:w="7" w:type="dxa"/>
        <w:tblInd w:w="49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256"/>
        <w:gridCol w:w="7824"/>
      </w:tblGrid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131104">
            <w:pPr>
              <w:ind w:left="73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Наименование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131104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Районная программа «Одаренные дети» на 2012-2016 годы.</w:t>
            </w:r>
          </w:p>
        </w:tc>
      </w:tr>
      <w:tr w:rsidR="00E2613A" w:rsidRPr="00344B32" w:rsidTr="009F4F54">
        <w:trPr>
          <w:trHeight w:val="660"/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Основание для разработки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9F4F54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B32">
              <w:rPr>
                <w:rFonts w:ascii="Times New Roman" w:hAnsi="Times New Roman" w:cs="Times New Roman"/>
                <w:sz w:val="28"/>
                <w:szCs w:val="28"/>
              </w:rPr>
              <w:t>Национальная образовательная инициатива «Наша новая школа».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Заказчик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C1D89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Исполнительный комитет Агрызского муниципального района Республики Татарстан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Исполнители основных мероприятий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2C18B0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МКУ «Управление образования Агрызского муниципального района РТ»</w:t>
            </w:r>
          </w:p>
          <w:p w:rsidR="00E2613A" w:rsidRPr="00344B32" w:rsidRDefault="00E2613A" w:rsidP="00655318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МБУ «Информационное-методический центр Агрызского муниципального района РТ»</w:t>
            </w:r>
          </w:p>
          <w:p w:rsidR="00E2613A" w:rsidRPr="00344B32" w:rsidRDefault="00E2613A" w:rsidP="00655318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МБУ «Центр внешкольной работы»</w:t>
            </w:r>
          </w:p>
          <w:p w:rsidR="00E2613A" w:rsidRPr="00344B32" w:rsidRDefault="00E2613A" w:rsidP="00655318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МБУ «Детско-оздоровительный образовательный центр»</w:t>
            </w:r>
          </w:p>
          <w:p w:rsidR="00E2613A" w:rsidRPr="00344B32" w:rsidRDefault="00E2613A" w:rsidP="00655318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Образовательные учреждения Агрызского муниципального района РТ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Разработчик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C1D89">
            <w:pPr>
              <w:pStyle w:val="NormalWeb"/>
              <w:jc w:val="both"/>
              <w:rPr>
                <w:color w:val="auto"/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МБУ «Информационное-методический центр Агрызского муниципального района РТ»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Главные распорядители бюджетных средств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C1D89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МКУ «Управление образования Агрызского муниципального района РТ»</w:t>
            </w:r>
          </w:p>
        </w:tc>
      </w:tr>
      <w:tr w:rsidR="00E2613A" w:rsidRPr="00344B32" w:rsidTr="009F4F54">
        <w:trPr>
          <w:trHeight w:val="929"/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Цель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432D0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Создание условий для выявления, сопровождения и поддержки интеллектуально, художественно и спортивно-одаренных детей Агрызского района РТ.</w:t>
            </w:r>
          </w:p>
        </w:tc>
      </w:tr>
      <w:tr w:rsidR="00E2613A" w:rsidRPr="00344B32" w:rsidTr="009F4F54">
        <w:trPr>
          <w:trHeight w:val="2053"/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Задачи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5F5E0B">
            <w:pPr>
              <w:pStyle w:val="ListParagraph"/>
              <w:numPr>
                <w:ilvl w:val="0"/>
                <w:numId w:val="1"/>
              </w:numPr>
              <w:ind w:left="0" w:firstLine="321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Материально-техническая поддержка образовательных учреждений района, осуществляющих работу с интеллектуально одаренными детьми.</w:t>
            </w:r>
          </w:p>
          <w:p w:rsidR="00E2613A" w:rsidRPr="00344B32" w:rsidRDefault="00E2613A" w:rsidP="005F5E0B">
            <w:pPr>
              <w:pStyle w:val="ListParagraph"/>
              <w:numPr>
                <w:ilvl w:val="0"/>
                <w:numId w:val="1"/>
              </w:numPr>
              <w:ind w:left="0" w:firstLine="321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Обеспечение возможности участия одаренных детей в конкурсах, олимпиадах, турнирах, конференциях, форумах муниципального, регионального, федерального и международного уровней.</w:t>
            </w:r>
          </w:p>
          <w:p w:rsidR="00E2613A" w:rsidRPr="00344B32" w:rsidRDefault="00E2613A" w:rsidP="00C631C7">
            <w:pPr>
              <w:pStyle w:val="ListParagraph"/>
              <w:numPr>
                <w:ilvl w:val="0"/>
                <w:numId w:val="1"/>
              </w:numPr>
              <w:suppressAutoHyphens/>
              <w:ind w:left="0" w:firstLine="321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Поощрение и стимулирование педагогов, обеспечивающих достижение высоких результатов одаренных детей.</w:t>
            </w:r>
          </w:p>
        </w:tc>
      </w:tr>
      <w:tr w:rsidR="00E2613A" w:rsidRPr="00344B32" w:rsidTr="009F4F54">
        <w:trPr>
          <w:trHeight w:val="3208"/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 xml:space="preserve">Целевые показатели и индикаторы 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5F5E0B">
            <w:pPr>
              <w:pStyle w:val="ListParagraph"/>
              <w:numPr>
                <w:ilvl w:val="0"/>
                <w:numId w:val="2"/>
              </w:numPr>
              <w:snapToGrid w:val="0"/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Нормативно-правовые акты, регулирующие работу с одарёнными детьми на муниципальном уровне.</w:t>
            </w:r>
          </w:p>
          <w:p w:rsidR="00E2613A" w:rsidRPr="00344B32" w:rsidRDefault="00E2613A" w:rsidP="005F5E0B">
            <w:pPr>
              <w:pStyle w:val="ListParagraph"/>
              <w:numPr>
                <w:ilvl w:val="0"/>
                <w:numId w:val="2"/>
              </w:numPr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Количество детей, находящихся в базе данных «Одаренные дети Республика Татарстан».</w:t>
            </w:r>
          </w:p>
          <w:p w:rsidR="00E2613A" w:rsidRPr="00344B32" w:rsidRDefault="00E2613A" w:rsidP="005F5E0B">
            <w:pPr>
              <w:pStyle w:val="ListParagraph"/>
              <w:numPr>
                <w:ilvl w:val="0"/>
                <w:numId w:val="2"/>
              </w:numPr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Количество детей-призеров и победителей муниципальных, республиканских и Всероссийских мероприятий.</w:t>
            </w:r>
          </w:p>
          <w:p w:rsidR="00E2613A" w:rsidRPr="00344B32" w:rsidRDefault="00E2613A" w:rsidP="005F5E0B">
            <w:pPr>
              <w:pStyle w:val="ListParagraph"/>
              <w:numPr>
                <w:ilvl w:val="0"/>
                <w:numId w:val="2"/>
              </w:numPr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Количество педагогов в образовательных учреждениях (ОУ), зафиксированных в краевой базе данных одаренных детей Республики Татарстан.</w:t>
            </w:r>
          </w:p>
          <w:p w:rsidR="00E2613A" w:rsidRPr="00344B32" w:rsidRDefault="00E2613A" w:rsidP="005F5E0B">
            <w:pPr>
              <w:pStyle w:val="ListParagraph"/>
              <w:numPr>
                <w:ilvl w:val="0"/>
                <w:numId w:val="2"/>
              </w:numPr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Участие детей и команд в мероприятиях из республиканского перечня.</w:t>
            </w:r>
          </w:p>
          <w:p w:rsidR="00E2613A" w:rsidRPr="00344B32" w:rsidRDefault="00E2613A" w:rsidP="005F5E0B">
            <w:pPr>
              <w:pStyle w:val="ListParagraph"/>
              <w:numPr>
                <w:ilvl w:val="0"/>
                <w:numId w:val="2"/>
              </w:numPr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Участие 70% детей в мероприятиях для одаренных детей.</w:t>
            </w:r>
          </w:p>
          <w:p w:rsidR="00E2613A" w:rsidRPr="00344B32" w:rsidRDefault="00E2613A" w:rsidP="00B56E67">
            <w:pPr>
              <w:pStyle w:val="ListParagraph"/>
              <w:numPr>
                <w:ilvl w:val="0"/>
                <w:numId w:val="2"/>
              </w:numPr>
              <w:ind w:left="37" w:firstLine="284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Материально-техническая поддержка образовательных учреждений района, осуществляющих работу с интеллектуально одаренными детьми.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Основные мероприятия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C1D89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1. Приобретение оборудования для технического моделирования. 2. Проведение муниципального этапа и организация участия в республиканском этапе Всероссийской предметной олимпиады школьников.</w:t>
            </w:r>
          </w:p>
          <w:p w:rsidR="00E2613A" w:rsidRPr="00344B32" w:rsidRDefault="00E2613A" w:rsidP="00EC1D89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3. Проведение муниципального фестиваля для воспитанниц дошкольных образовательных учреждений «Мини мисс» </w:t>
            </w:r>
          </w:p>
          <w:p w:rsidR="00E2613A" w:rsidRPr="00344B32" w:rsidRDefault="00E2613A" w:rsidP="0011441F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4. Проведение муниципального этапа и организация участия в зональном и федеральном этапах Всероссийского конкурса чтецов «Живая классика».</w:t>
            </w:r>
          </w:p>
          <w:p w:rsidR="00E2613A" w:rsidRPr="00344B32" w:rsidRDefault="00E2613A" w:rsidP="0011441F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5. Проведение муниципальной научно-практической конференции «Первые шаги в науку» и конкурса-конференции творческих</w:t>
            </w:r>
          </w:p>
          <w:p w:rsidR="00E2613A" w:rsidRPr="00344B32" w:rsidRDefault="00E2613A" w:rsidP="0011441F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 и исследовательских работ младших школьников «Я – исследователь».</w:t>
            </w:r>
          </w:p>
          <w:p w:rsidR="00E2613A" w:rsidRPr="00344B32" w:rsidRDefault="00E2613A" w:rsidP="001672C1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6. Организация участия детей в республиканском и федеральном этапах Всероссийского конкурса исследовательских краеведческих работ учащихся «Отечество».</w:t>
            </w:r>
          </w:p>
          <w:p w:rsidR="00E2613A" w:rsidRPr="00344B32" w:rsidRDefault="00E2613A" w:rsidP="001672C1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7. Участие детей в конкурсах, фестивалях, конференциях организуемых Министерством образования и науки РТ</w:t>
            </w:r>
          </w:p>
        </w:tc>
      </w:tr>
      <w:tr w:rsidR="00E2613A" w:rsidRPr="00344B32" w:rsidTr="009F4F54">
        <w:trPr>
          <w:trHeight w:val="532"/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131104">
            <w:pPr>
              <w:pStyle w:val="NormalWeb"/>
              <w:jc w:val="both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2012 -  2016 гг. (этапы не выделяются)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Объемы и источники финансирования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312C4F">
            <w:pPr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Средства бюджета Агрызского муниципального района РТ</w:t>
            </w:r>
          </w:p>
        </w:tc>
      </w:tr>
      <w:tr w:rsidR="00E2613A" w:rsidRPr="00344B32" w:rsidTr="009F4F54">
        <w:trPr>
          <w:trHeight w:val="872"/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Ожидаемые конечные результаты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C1D89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1.Увеличение числа детей, охваченных различными формами работы с одаренными детьми до 70%.</w:t>
            </w:r>
          </w:p>
          <w:p w:rsidR="00E2613A" w:rsidRPr="00344B32" w:rsidRDefault="00E2613A" w:rsidP="00EC1D89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2.Увеличение числа детей, получивших возможность участия в конкурсах, турнирах, интенсивных школах, олимпиадах республиканского, Всероссийского, международного уровней на 10%. </w:t>
            </w:r>
          </w:p>
          <w:p w:rsidR="00E2613A" w:rsidRDefault="00E2613A" w:rsidP="00084415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3.Приобретение оборудования для технического моделирования и организации учебно-исследовательской работы с учащимися. </w:t>
            </w:r>
          </w:p>
          <w:p w:rsidR="00E2613A" w:rsidRPr="00344B32" w:rsidRDefault="00E2613A" w:rsidP="00084415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4.Приобретение информационно-методических материалов для выявления одаренных детей.</w:t>
            </w:r>
          </w:p>
          <w:p w:rsidR="00E2613A" w:rsidRPr="00344B32" w:rsidRDefault="00E2613A" w:rsidP="00657878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5.Поощрение трех лучших педагогов, показавших высокие результаты работы с одаренными детьми.</w:t>
            </w:r>
          </w:p>
        </w:tc>
      </w:tr>
      <w:tr w:rsidR="00E2613A" w:rsidRPr="00344B32" w:rsidTr="009F4F54">
        <w:trPr>
          <w:tblCellSpacing w:w="7" w:type="dxa"/>
        </w:trPr>
        <w:tc>
          <w:tcPr>
            <w:tcW w:w="10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613A" w:rsidRPr="00344B32" w:rsidRDefault="00E2613A" w:rsidP="00AC2BA6">
            <w:pPr>
              <w:pStyle w:val="NormalWeb"/>
              <w:rPr>
                <w:color w:val="auto"/>
                <w:sz w:val="28"/>
                <w:szCs w:val="28"/>
              </w:rPr>
            </w:pPr>
            <w:r w:rsidRPr="00344B32">
              <w:rPr>
                <w:color w:val="auto"/>
                <w:sz w:val="28"/>
                <w:szCs w:val="28"/>
              </w:rPr>
              <w:t>Контроль за исполнением программы</w:t>
            </w:r>
          </w:p>
        </w:tc>
        <w:tc>
          <w:tcPr>
            <w:tcW w:w="39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613A" w:rsidRPr="00344B32" w:rsidRDefault="00E2613A" w:rsidP="00EC1D89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Контроль за ходом реализации программы осуществляет МКУ «Управление образования Агрызского муниципального района РТ» и МБУ «Информационно-методический центр Агрызского муниципального района РТ».</w:t>
            </w:r>
          </w:p>
          <w:p w:rsidR="00E2613A" w:rsidRPr="00344B32" w:rsidRDefault="00E2613A" w:rsidP="00FF123A">
            <w:pPr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 Контроль за целевым использованием средств бюджета осуществляет РАЙФО Агрызского муниципального района РТ  </w:t>
            </w:r>
          </w:p>
        </w:tc>
      </w:tr>
    </w:tbl>
    <w:p w:rsidR="00E2613A" w:rsidRPr="00344B32" w:rsidRDefault="00E2613A" w:rsidP="00344B32">
      <w:pPr>
        <w:spacing w:before="100" w:beforeAutospacing="1" w:after="100" w:afterAutospacing="1" w:line="276" w:lineRule="auto"/>
        <w:jc w:val="center"/>
        <w:rPr>
          <w:b/>
          <w:bCs/>
          <w:sz w:val="28"/>
          <w:szCs w:val="28"/>
        </w:rPr>
      </w:pPr>
      <w:r w:rsidRPr="00344B32">
        <w:rPr>
          <w:b/>
          <w:bCs/>
          <w:sz w:val="28"/>
          <w:szCs w:val="28"/>
        </w:rPr>
        <w:t>1. ОБОСНОВАНИЕ ПРОГРАММЫ</w:t>
      </w:r>
    </w:p>
    <w:p w:rsidR="00E2613A" w:rsidRPr="00344B32" w:rsidRDefault="00E2613A" w:rsidP="00344B32">
      <w:pPr>
        <w:spacing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В национальной образовательной инициативе «Наша новая школа» Президент Российской Федерации определил необходимость построения системы поиска и поддержки талантливых детей, а также их сопровождение в течение всего периода становления личности. </w:t>
      </w:r>
    </w:p>
    <w:p w:rsidR="00E2613A" w:rsidRPr="00344B32" w:rsidRDefault="00E2613A" w:rsidP="00344B32">
      <w:pPr>
        <w:pStyle w:val="BodyText"/>
        <w:spacing w:after="0" w:line="276" w:lineRule="auto"/>
        <w:ind w:left="425" w:firstLine="54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Работа с одаренными детьми осуществляется, как правило, на трех уровнях проявления способностей, включающих: </w:t>
      </w:r>
    </w:p>
    <w:p w:rsidR="00E2613A" w:rsidRPr="00344B32" w:rsidRDefault="00E2613A" w:rsidP="00344B32">
      <w:pPr>
        <w:pStyle w:val="BodyText"/>
        <w:numPr>
          <w:ilvl w:val="0"/>
          <w:numId w:val="7"/>
        </w:numPr>
        <w:tabs>
          <w:tab w:val="left" w:pos="851"/>
        </w:tabs>
        <w:spacing w:after="0"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поиск одаренных учащихся посредством предоставления детям возможности участвовать в школьном и муниципальном этапах конкурсных программ (олимпиады, научно-практические конференции учащихся, турниры, состязания, смотры и т.д.); </w:t>
      </w:r>
    </w:p>
    <w:p w:rsidR="00E2613A" w:rsidRPr="00344B32" w:rsidRDefault="00E2613A" w:rsidP="00344B32">
      <w:pPr>
        <w:pStyle w:val="BodyText"/>
        <w:numPr>
          <w:ilvl w:val="0"/>
          <w:numId w:val="7"/>
        </w:numPr>
        <w:tabs>
          <w:tab w:val="left" w:pos="851"/>
        </w:tabs>
        <w:spacing w:after="0"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сопровождение одаренных детей (дистанционные программы и проекты);</w:t>
      </w:r>
    </w:p>
    <w:p w:rsidR="00E2613A" w:rsidRPr="00344B32" w:rsidRDefault="00E2613A" w:rsidP="00344B32">
      <w:pPr>
        <w:pStyle w:val="BodyText"/>
        <w:numPr>
          <w:ilvl w:val="0"/>
          <w:numId w:val="7"/>
        </w:numPr>
        <w:tabs>
          <w:tab w:val="left" w:pos="851"/>
        </w:tabs>
        <w:spacing w:after="0"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предъявление результатов учащимися на школьном и муниципальном, республиканском, федеральном и международном уровнях (предметные олимпиады, научно-практические конференции, конкурсы, турниры и многое другое).</w:t>
      </w:r>
    </w:p>
    <w:p w:rsidR="00E2613A" w:rsidRPr="00344B32" w:rsidRDefault="00E2613A" w:rsidP="00344B32">
      <w:pPr>
        <w:pStyle w:val="BodyText"/>
        <w:tabs>
          <w:tab w:val="left" w:pos="851"/>
        </w:tabs>
        <w:spacing w:after="0"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 По таким уровням и осуществляется работа с одаренными детьми Агрызского муниципального района посредством предоставления детям возможности участия в школьных, муниципальных, республиканских, Всероссийских и даже международных мероприятиях различных направленностей, о чем свидетельствуют результаты реализации районной программы «Одаренные дети» за 2007 - 2012 годы.</w:t>
      </w:r>
    </w:p>
    <w:p w:rsidR="00E2613A" w:rsidRPr="00344B32" w:rsidRDefault="00E2613A" w:rsidP="00344B32">
      <w:pPr>
        <w:pStyle w:val="ConsPlusNormal"/>
        <w:spacing w:line="276" w:lineRule="auto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B32">
        <w:rPr>
          <w:rFonts w:ascii="Times New Roman" w:hAnsi="Times New Roman" w:cs="Times New Roman"/>
          <w:sz w:val="28"/>
          <w:szCs w:val="28"/>
        </w:rPr>
        <w:t xml:space="preserve">В районной системе образования 19 образовательных учреждений, в которых приказами руководителей определены ответственные по организации работы с одаренными детьми, а также разработаны и успешно реализуются школьные программы по работе с одаренными детьми, на муниципальном уровне определен специалист, курирующий работу с одаренными детьми.  Финансовые средства, выделенные в программе, будут направлены на приобретение диагностических методик по выявлению одаренных детей. </w:t>
      </w:r>
    </w:p>
    <w:p w:rsidR="00E2613A" w:rsidRPr="00344B32" w:rsidRDefault="00E2613A" w:rsidP="00344B32">
      <w:pPr>
        <w:spacing w:line="276" w:lineRule="auto"/>
        <w:ind w:left="426" w:firstLine="425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В реализации данной программы роль ИМЦ заключается в выявлении, координации и информационно-методическом сопровождении одаренных детей, создании условий для повышения квалификации специалистов, работающих с одаренными детьми, через решение следующих задач: 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- организация взаимодействия образовательных учреждений, общественных организаций, объединений, органов исполнительной власти, осуществляющих работу с одаренными детьми;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- проведение семинаров, дискуссионных клубов, площадок по предъявлению лучшего педагогического опыта работы с одаренными детьми;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- заполнение базы «одаренные дети Красноярья»;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- координация работы по проведению Всероссийской предметной олимпиады школьников,  муниципальных и региональных этапов других олимпиад и конкурсов,  научно-практических конференций и т.д.;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- консультирование родителей одаренных детей.</w:t>
      </w:r>
    </w:p>
    <w:p w:rsidR="00E2613A" w:rsidRPr="00344B32" w:rsidRDefault="00E2613A" w:rsidP="00344B32">
      <w:pPr>
        <w:spacing w:line="276" w:lineRule="auto"/>
        <w:ind w:left="426" w:firstLine="425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На протяжении нескольких лет школьники района являются участниками конференций, форумов, олимпиад, конкурсов, соревнований различных уровней, однако, анализ 2007-2012 учебных лет показал, что недостаточно результативно участие детей Агрызского района в мероприятиях регионального и Всероссийского уровней (например, Всероссийской олимпиады школьников). В  работе с одаренными детьми есть  ряд серьезных проблем, требующих решения: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     - отсутствие целостной системы поиска, выявления и профессионального сопровождения одаренных детей;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- недостаточная информированность детей и родителей относительно возможностей для реализации таланта, что приводит к снижению мотивации, «кризису одаренности»;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bCs/>
          <w:sz w:val="28"/>
          <w:szCs w:val="28"/>
        </w:rPr>
      </w:pPr>
      <w:r w:rsidRPr="00344B32">
        <w:rPr>
          <w:bCs/>
          <w:sz w:val="28"/>
          <w:szCs w:val="28"/>
        </w:rPr>
        <w:t xml:space="preserve">    - ограниченность профессионального  уровня  и  квалификации педагогов в части выявления и развития детской одаренности и работы с родителями одаренных детей;</w:t>
      </w:r>
    </w:p>
    <w:p w:rsidR="00E2613A" w:rsidRPr="00344B32" w:rsidRDefault="00E2613A" w:rsidP="00344B32">
      <w:pPr>
        <w:spacing w:line="276" w:lineRule="auto"/>
        <w:ind w:left="426"/>
        <w:jc w:val="both"/>
        <w:rPr>
          <w:bCs/>
          <w:sz w:val="28"/>
          <w:szCs w:val="28"/>
        </w:rPr>
      </w:pPr>
      <w:r w:rsidRPr="00344B32">
        <w:rPr>
          <w:bCs/>
          <w:sz w:val="28"/>
          <w:szCs w:val="28"/>
        </w:rPr>
        <w:t xml:space="preserve">    - отсутствие системы механизмов трансляции методических инноваций. </w:t>
      </w:r>
    </w:p>
    <w:p w:rsidR="00E2613A" w:rsidRPr="00344B32" w:rsidRDefault="00E2613A" w:rsidP="00344B32">
      <w:pPr>
        <w:spacing w:line="276" w:lineRule="auto"/>
        <w:ind w:left="426" w:firstLine="491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В связи с этим в долгосрочной районной целевой программе предусмотрены мероприятия, позволяющие достичь данных целей через участие в круглогодичных интенсивных школах интеллектуального роста, проведение и участие во всех этапах Всероссийской предметной олимпиады школьников, проведение научно-практических конференций для младших и старших школьников и других мероприятий, в программу внесены мероприятия, входящие в состав краевого и Всероссийского перечня мероприятий интеллектуальной и художественно-эстетической направленностей для того, чтобы дети, добившиеся результатов на муниципальном и краевом уровнях, могли предъявить их на более высоких уровнях.</w:t>
      </w:r>
    </w:p>
    <w:p w:rsidR="00E2613A" w:rsidRPr="00344B32" w:rsidRDefault="00E2613A" w:rsidP="00344B32">
      <w:pPr>
        <w:spacing w:line="276" w:lineRule="auto"/>
        <w:ind w:left="426" w:firstLine="491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Деятельность с одаренными детьми в муниципалитете разрознена, осуществляется различными муниципальными учреждениями района параллельно, дублируя друг друга, поэтому данная программа нацелена на систематизацию и концентрирование мероприятий для одаренных детей района.</w:t>
      </w:r>
    </w:p>
    <w:p w:rsidR="00E2613A" w:rsidRPr="00344B32" w:rsidRDefault="00E2613A" w:rsidP="00344B32">
      <w:pPr>
        <w:spacing w:line="276" w:lineRule="auto"/>
        <w:ind w:left="426" w:firstLine="491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Долгосрочная районная целевая программа «Одаренные дети» на 2013-2016 годы является основным документом, определяющим  стратегию развития системы работы с одаренными детьми  в Агрызском муниципальном районе, и позволит поднять ее на более качественный уровень.</w:t>
      </w:r>
    </w:p>
    <w:p w:rsidR="00E2613A" w:rsidRPr="00344B32" w:rsidRDefault="00E2613A" w:rsidP="00344B32">
      <w:pPr>
        <w:spacing w:line="276" w:lineRule="auto"/>
        <w:ind w:left="540"/>
        <w:rPr>
          <w:sz w:val="28"/>
          <w:szCs w:val="28"/>
        </w:rPr>
      </w:pPr>
    </w:p>
    <w:p w:rsidR="00E2613A" w:rsidRPr="00344B32" w:rsidRDefault="00E2613A" w:rsidP="00344B32">
      <w:pPr>
        <w:spacing w:line="276" w:lineRule="auto"/>
        <w:ind w:left="540"/>
        <w:jc w:val="center"/>
        <w:rPr>
          <w:b/>
          <w:bCs/>
          <w:sz w:val="28"/>
          <w:szCs w:val="28"/>
        </w:rPr>
      </w:pPr>
      <w:r w:rsidRPr="00344B32">
        <w:rPr>
          <w:b/>
          <w:bCs/>
          <w:sz w:val="28"/>
          <w:szCs w:val="28"/>
        </w:rPr>
        <w:t>2.ОСНОВНЫЕ ЦЕЛИ, ЗАДАЧИ И СРОКИ РЕАЛИЗАЦИИ ПРОГРАММЫ, ЦЕЛЕВЫЕ ИНДИКАТОРЫ И ПОКАЗАТЕЛИ РЕЗУЛЬТАТИВНОСТИ</w:t>
      </w:r>
    </w:p>
    <w:p w:rsidR="00E2613A" w:rsidRPr="00344B32" w:rsidRDefault="00E2613A" w:rsidP="00344B32">
      <w:pPr>
        <w:spacing w:line="276" w:lineRule="auto"/>
        <w:ind w:left="540"/>
        <w:jc w:val="both"/>
        <w:rPr>
          <w:b/>
          <w:bCs/>
          <w:sz w:val="28"/>
          <w:szCs w:val="28"/>
        </w:rPr>
      </w:pPr>
    </w:p>
    <w:p w:rsidR="00E2613A" w:rsidRPr="00344B32" w:rsidRDefault="00E2613A" w:rsidP="00344B32">
      <w:pPr>
        <w:spacing w:line="276" w:lineRule="auto"/>
        <w:ind w:left="540" w:firstLine="453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Основной  целью данной программы является Создание условий для выявления, сопровождения и поддержки интеллектуально, художественно и спортивно-одаренных детей Агрызского муниципального района.</w:t>
      </w:r>
    </w:p>
    <w:p w:rsidR="00E2613A" w:rsidRPr="00344B32" w:rsidRDefault="00E2613A" w:rsidP="00344B32">
      <w:pPr>
        <w:spacing w:line="276" w:lineRule="auto"/>
        <w:ind w:left="540" w:firstLine="453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Для достижения поставленной цели необходимо решение следующих задач:</w:t>
      </w:r>
    </w:p>
    <w:p w:rsidR="00E2613A" w:rsidRPr="00344B32" w:rsidRDefault="00E2613A" w:rsidP="00344B32">
      <w:pPr>
        <w:pStyle w:val="ListParagraph"/>
        <w:numPr>
          <w:ilvl w:val="0"/>
          <w:numId w:val="4"/>
        </w:numPr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Материально-техническая поддержка образовательных учреждений района, осуществляющих работу с интеллектуально одаренными детьми.</w:t>
      </w:r>
    </w:p>
    <w:p w:rsidR="00E2613A" w:rsidRPr="00344B32" w:rsidRDefault="00E2613A" w:rsidP="00344B32">
      <w:pPr>
        <w:pStyle w:val="ListParagraph"/>
        <w:numPr>
          <w:ilvl w:val="0"/>
          <w:numId w:val="4"/>
        </w:numPr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Обеспечение возможности участия одаренных детей в конкурсах, олимпиадах, турнирах, конференциях, форумах муниципального, республиканского, федерального и международного уровней.</w:t>
      </w:r>
    </w:p>
    <w:p w:rsidR="00E2613A" w:rsidRPr="00344B32" w:rsidRDefault="00E2613A" w:rsidP="00344B32">
      <w:pPr>
        <w:pStyle w:val="ListParagraph"/>
        <w:numPr>
          <w:ilvl w:val="0"/>
          <w:numId w:val="4"/>
        </w:numPr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Участие одаренных детей в  республиканских круглогодичных сменах лагеря «Костер» и др. интеллектуальной направленности.</w:t>
      </w:r>
    </w:p>
    <w:p w:rsidR="00E2613A" w:rsidRPr="00344B32" w:rsidRDefault="00E2613A" w:rsidP="00344B32">
      <w:pPr>
        <w:pStyle w:val="ListParagraph"/>
        <w:numPr>
          <w:ilvl w:val="0"/>
          <w:numId w:val="4"/>
        </w:numPr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Поощрение и стимулирование педагогов, обеспечивающих достижение высоких результатов одаренных детей.</w:t>
      </w:r>
    </w:p>
    <w:p w:rsidR="00E2613A" w:rsidRPr="00344B32" w:rsidRDefault="00E2613A" w:rsidP="00344B32">
      <w:pPr>
        <w:pStyle w:val="ListParagraph"/>
        <w:spacing w:line="276" w:lineRule="auto"/>
        <w:ind w:left="900"/>
        <w:jc w:val="both"/>
        <w:rPr>
          <w:sz w:val="28"/>
          <w:szCs w:val="28"/>
        </w:rPr>
      </w:pPr>
    </w:p>
    <w:p w:rsidR="00E2613A" w:rsidRPr="00344B32" w:rsidRDefault="00E2613A" w:rsidP="00344B32">
      <w:pPr>
        <w:pStyle w:val="ListParagraph"/>
        <w:spacing w:line="276" w:lineRule="auto"/>
        <w:ind w:left="90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Срок реализации программы – 2012-2016 годы</w:t>
      </w:r>
    </w:p>
    <w:p w:rsidR="00E2613A" w:rsidRPr="00344B32" w:rsidRDefault="00E2613A" w:rsidP="00344B32">
      <w:pPr>
        <w:pStyle w:val="ListParagraph"/>
        <w:spacing w:line="276" w:lineRule="auto"/>
        <w:ind w:left="900"/>
        <w:jc w:val="both"/>
        <w:rPr>
          <w:sz w:val="28"/>
          <w:szCs w:val="28"/>
        </w:rPr>
      </w:pPr>
    </w:p>
    <w:p w:rsidR="00E2613A" w:rsidRPr="00344B32" w:rsidRDefault="00E2613A" w:rsidP="00344B32">
      <w:pPr>
        <w:pStyle w:val="ListParagraph"/>
        <w:spacing w:line="276" w:lineRule="auto"/>
        <w:ind w:left="900"/>
        <w:jc w:val="both"/>
        <w:rPr>
          <w:b/>
          <w:sz w:val="28"/>
          <w:szCs w:val="28"/>
        </w:rPr>
      </w:pPr>
      <w:r w:rsidRPr="00344B32">
        <w:rPr>
          <w:b/>
          <w:sz w:val="28"/>
          <w:szCs w:val="28"/>
        </w:rPr>
        <w:t>Целевыми индикаторами и показателями результативности программы являются: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Нормативно-правовые акты, регулирующие работу с одарёнными детьми на муниципальном уровне.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Количество детей, находящихся в первой сотне в рейтинге базы данных «Одаренные дети Республики Татарстан».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Количество детей-призеров и победителей республиканских и Всероссийских мероприятий.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Количество педагогов в образовательных учреждениях (ОУ), зафиксированных в республиканской базе данных одаренных детей Республики Татарстан.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Участие детей и команд в мероприятиях из республиканского перечня на республиканском уровне.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Участие 70% детей в мероприятиях для одаренных детей.</w:t>
      </w:r>
    </w:p>
    <w:p w:rsidR="00E2613A" w:rsidRPr="00344B32" w:rsidRDefault="00E2613A" w:rsidP="00344B32">
      <w:pPr>
        <w:pStyle w:val="ListParagraph"/>
        <w:numPr>
          <w:ilvl w:val="0"/>
          <w:numId w:val="5"/>
        </w:numPr>
        <w:snapToGrid w:val="0"/>
        <w:spacing w:line="276" w:lineRule="auto"/>
        <w:ind w:left="426" w:firstLine="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Материально-техническая поддержка образовательных учреждений района, осуществляющих работу с интеллектуально одаренными детьми.</w:t>
      </w:r>
    </w:p>
    <w:p w:rsidR="00E2613A" w:rsidRPr="00344B32" w:rsidRDefault="00E2613A" w:rsidP="00344B32">
      <w:pPr>
        <w:spacing w:line="276" w:lineRule="auto"/>
        <w:ind w:left="540"/>
        <w:jc w:val="both"/>
        <w:rPr>
          <w:sz w:val="28"/>
          <w:szCs w:val="28"/>
        </w:rPr>
      </w:pPr>
    </w:p>
    <w:p w:rsidR="00E2613A" w:rsidRPr="00344B32" w:rsidRDefault="00E2613A" w:rsidP="00344B32">
      <w:pPr>
        <w:pStyle w:val="ListParagraph"/>
        <w:spacing w:line="276" w:lineRule="auto"/>
        <w:ind w:left="900"/>
        <w:jc w:val="center"/>
        <w:rPr>
          <w:b/>
          <w:sz w:val="28"/>
          <w:szCs w:val="28"/>
        </w:rPr>
      </w:pPr>
      <w:r w:rsidRPr="00344B32">
        <w:rPr>
          <w:b/>
          <w:sz w:val="28"/>
          <w:szCs w:val="28"/>
        </w:rPr>
        <w:t>3. МЕХАНИЗМ РЕАЛИЗАЦИИ ПРОГРАММЫ</w:t>
      </w:r>
    </w:p>
    <w:p w:rsidR="00E2613A" w:rsidRPr="00344B32" w:rsidRDefault="00E2613A" w:rsidP="00344B32">
      <w:pPr>
        <w:pStyle w:val="ListParagraph"/>
        <w:spacing w:line="276" w:lineRule="auto"/>
        <w:ind w:left="900"/>
        <w:jc w:val="center"/>
        <w:rPr>
          <w:sz w:val="28"/>
          <w:szCs w:val="28"/>
        </w:rPr>
      </w:pPr>
    </w:p>
    <w:p w:rsidR="00E2613A" w:rsidRPr="00344B32" w:rsidRDefault="00E2613A" w:rsidP="00344B32">
      <w:pPr>
        <w:pStyle w:val="NormalWeb"/>
        <w:spacing w:before="0" w:beforeAutospacing="0" w:after="0" w:afterAutospacing="0" w:line="276" w:lineRule="auto"/>
        <w:ind w:left="425" w:firstLine="567"/>
        <w:jc w:val="both"/>
        <w:rPr>
          <w:color w:val="auto"/>
          <w:sz w:val="28"/>
          <w:szCs w:val="28"/>
        </w:rPr>
      </w:pPr>
      <w:r w:rsidRPr="00344B32">
        <w:rPr>
          <w:color w:val="auto"/>
          <w:sz w:val="28"/>
          <w:szCs w:val="28"/>
        </w:rPr>
        <w:t>Финансирование долгосрочной районной целевой программы «Одаренные дети» на 2012-2016 годы осуществляется за счет средств бюджета района и является расходным обязательством бюджета района.</w:t>
      </w:r>
    </w:p>
    <w:p w:rsidR="00E2613A" w:rsidRPr="00344B32" w:rsidRDefault="00E2613A" w:rsidP="00344B32">
      <w:pPr>
        <w:pStyle w:val="NormalWeb"/>
        <w:spacing w:before="0" w:beforeAutospacing="0" w:after="0" w:afterAutospacing="0" w:line="276" w:lineRule="auto"/>
        <w:ind w:left="425" w:firstLine="567"/>
        <w:jc w:val="both"/>
        <w:rPr>
          <w:color w:val="auto"/>
          <w:sz w:val="28"/>
          <w:szCs w:val="28"/>
        </w:rPr>
      </w:pPr>
      <w:r w:rsidRPr="00344B32">
        <w:rPr>
          <w:color w:val="auto"/>
          <w:sz w:val="28"/>
          <w:szCs w:val="28"/>
        </w:rPr>
        <w:t>Распорядителем бюджетных средств долгосрочной районной целевой программы «Одаренные дети» на 2012-2016 годы является МКУ «Управление образования Агрызского муниципального района РТ»</w:t>
      </w:r>
    </w:p>
    <w:p w:rsidR="00E2613A" w:rsidRPr="00344B32" w:rsidRDefault="00E2613A" w:rsidP="00344B32">
      <w:pPr>
        <w:pStyle w:val="NormalWeb"/>
        <w:spacing w:before="0" w:beforeAutospacing="0" w:after="0" w:afterAutospacing="0" w:line="276" w:lineRule="auto"/>
        <w:ind w:left="425" w:firstLine="567"/>
        <w:jc w:val="both"/>
        <w:rPr>
          <w:b/>
          <w:sz w:val="28"/>
          <w:szCs w:val="28"/>
        </w:rPr>
      </w:pPr>
    </w:p>
    <w:p w:rsidR="00E2613A" w:rsidRPr="00344B32" w:rsidRDefault="00E2613A" w:rsidP="00344B32">
      <w:pPr>
        <w:spacing w:line="276" w:lineRule="auto"/>
        <w:jc w:val="center"/>
        <w:rPr>
          <w:b/>
          <w:sz w:val="28"/>
          <w:szCs w:val="28"/>
        </w:rPr>
      </w:pPr>
      <w:r w:rsidRPr="00344B32">
        <w:rPr>
          <w:b/>
          <w:sz w:val="28"/>
          <w:szCs w:val="28"/>
        </w:rPr>
        <w:t>4.  ОЖИДАЕМЫЕ КОНЕЧНЫЕ РЕЗУЛЬТАТЫ РЕАЛИЗАЦИИ ПРОГРАММНЫХ МЕРОПРИЯТИЙ</w:t>
      </w:r>
    </w:p>
    <w:p w:rsidR="00E2613A" w:rsidRPr="00344B32" w:rsidRDefault="00E2613A" w:rsidP="00344B32">
      <w:pPr>
        <w:spacing w:line="276" w:lineRule="auto"/>
        <w:jc w:val="both"/>
        <w:rPr>
          <w:b/>
          <w:sz w:val="28"/>
          <w:szCs w:val="28"/>
        </w:rPr>
      </w:pPr>
    </w:p>
    <w:p w:rsidR="00E2613A" w:rsidRPr="00344B32" w:rsidRDefault="00E2613A" w:rsidP="00344B32">
      <w:pPr>
        <w:spacing w:line="276" w:lineRule="auto"/>
        <w:ind w:left="360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    Реализация программных мероприятий позволит обеспечить:</w:t>
      </w:r>
    </w:p>
    <w:p w:rsidR="00E2613A" w:rsidRPr="00344B32" w:rsidRDefault="00E2613A" w:rsidP="00344B32">
      <w:pPr>
        <w:spacing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1.Увеличение числа детей, охваченных различными формами работы с одаренными детьми до 70%.</w:t>
      </w:r>
    </w:p>
    <w:p w:rsidR="00E2613A" w:rsidRPr="00344B32" w:rsidRDefault="00E2613A" w:rsidP="00344B32">
      <w:pPr>
        <w:spacing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2.Увеличение числа детей, получивших возможность участия в конкурсах, турнирах, интенсивных школах, олимпиадах республиканского, Всероссийского, международного уровней на 10%. </w:t>
      </w:r>
    </w:p>
    <w:p w:rsidR="00E2613A" w:rsidRPr="00344B32" w:rsidRDefault="00E2613A" w:rsidP="00344B32">
      <w:pPr>
        <w:spacing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3.Приобретение оборудования для технического моделирования и организации учебно-исследовательской работы с учащимися. </w:t>
      </w:r>
    </w:p>
    <w:p w:rsidR="00E2613A" w:rsidRPr="00344B32" w:rsidRDefault="00E2613A" w:rsidP="00344B32">
      <w:pPr>
        <w:spacing w:line="276" w:lineRule="auto"/>
        <w:ind w:left="426"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4.Приобретение информационно-методических материалов для выявления одаренных детей.</w:t>
      </w: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E2613A" w:rsidRPr="00344B32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344B32">
        <w:rPr>
          <w:b/>
          <w:bCs/>
          <w:sz w:val="28"/>
          <w:szCs w:val="28"/>
        </w:rPr>
        <w:t>ПЛАН МЕРОПРИЯТИЙ</w:t>
      </w:r>
    </w:p>
    <w:p w:rsidR="00E2613A" w:rsidRPr="00344B32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344B32">
        <w:rPr>
          <w:b/>
          <w:bCs/>
          <w:sz w:val="28"/>
          <w:szCs w:val="28"/>
        </w:rPr>
        <w:t>по реализации программы</w:t>
      </w:r>
    </w:p>
    <w:p w:rsidR="00E2613A" w:rsidRPr="00344B32" w:rsidRDefault="00E2613A" w:rsidP="0013110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344B32">
        <w:rPr>
          <w:b/>
          <w:bCs/>
          <w:sz w:val="28"/>
          <w:szCs w:val="28"/>
        </w:rPr>
        <w:t>«Одаренные дети»  на 2012 -2016 г.г.</w:t>
      </w:r>
    </w:p>
    <w:tbl>
      <w:tblPr>
        <w:tblW w:w="1102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541"/>
        <w:gridCol w:w="3783"/>
        <w:gridCol w:w="1261"/>
        <w:gridCol w:w="2049"/>
        <w:gridCol w:w="709"/>
        <w:gridCol w:w="708"/>
        <w:gridCol w:w="709"/>
        <w:gridCol w:w="686"/>
        <w:gridCol w:w="579"/>
      </w:tblGrid>
      <w:tr w:rsidR="00E2613A" w:rsidRPr="00344B32" w:rsidTr="009F4F54">
        <w:trPr>
          <w:trHeight w:val="420"/>
        </w:trPr>
        <w:tc>
          <w:tcPr>
            <w:tcW w:w="541" w:type="dxa"/>
            <w:vMerge w:val="restart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783" w:type="dxa"/>
            <w:vMerge w:val="restart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61" w:type="dxa"/>
            <w:vMerge w:val="restart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049" w:type="dxa"/>
            <w:vMerge w:val="restart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Исполнители</w:t>
            </w:r>
          </w:p>
        </w:tc>
        <w:tc>
          <w:tcPr>
            <w:tcW w:w="3391" w:type="dxa"/>
            <w:gridSpan w:val="5"/>
          </w:tcPr>
          <w:p w:rsidR="00E2613A" w:rsidRPr="00344B32" w:rsidRDefault="00E2613A" w:rsidP="001B41F9">
            <w:pPr>
              <w:pStyle w:val="NormalWeb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Финансирование</w:t>
            </w:r>
          </w:p>
          <w:p w:rsidR="00E2613A" w:rsidRPr="00344B32" w:rsidRDefault="00E2613A" w:rsidP="001B41F9">
            <w:pPr>
              <w:pStyle w:val="NormalWeb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(в тыс.руб)</w:t>
            </w:r>
          </w:p>
        </w:tc>
      </w:tr>
      <w:tr w:rsidR="00E2613A" w:rsidRPr="00344B32" w:rsidTr="009F4F54">
        <w:trPr>
          <w:cantSplit/>
          <w:trHeight w:val="1134"/>
        </w:trPr>
        <w:tc>
          <w:tcPr>
            <w:tcW w:w="541" w:type="dxa"/>
            <w:vMerge/>
            <w:vAlign w:val="center"/>
          </w:tcPr>
          <w:p w:rsidR="00E2613A" w:rsidRPr="00344B32" w:rsidRDefault="00E2613A">
            <w:pPr>
              <w:rPr>
                <w:b/>
                <w:sz w:val="28"/>
                <w:szCs w:val="28"/>
              </w:rPr>
            </w:pPr>
          </w:p>
        </w:tc>
        <w:tc>
          <w:tcPr>
            <w:tcW w:w="3783" w:type="dxa"/>
            <w:vMerge/>
            <w:vAlign w:val="center"/>
          </w:tcPr>
          <w:p w:rsidR="00E2613A" w:rsidRPr="00344B32" w:rsidRDefault="00E2613A">
            <w:pPr>
              <w:rPr>
                <w:b/>
                <w:sz w:val="28"/>
                <w:szCs w:val="28"/>
              </w:rPr>
            </w:pPr>
          </w:p>
        </w:tc>
        <w:tc>
          <w:tcPr>
            <w:tcW w:w="1261" w:type="dxa"/>
            <w:vMerge/>
            <w:vAlign w:val="center"/>
          </w:tcPr>
          <w:p w:rsidR="00E2613A" w:rsidRPr="00344B32" w:rsidRDefault="00E2613A">
            <w:pPr>
              <w:rPr>
                <w:b/>
                <w:sz w:val="28"/>
                <w:szCs w:val="28"/>
              </w:rPr>
            </w:pPr>
          </w:p>
        </w:tc>
        <w:tc>
          <w:tcPr>
            <w:tcW w:w="2049" w:type="dxa"/>
            <w:vMerge/>
            <w:vAlign w:val="center"/>
          </w:tcPr>
          <w:p w:rsidR="00E2613A" w:rsidRPr="00344B32" w:rsidRDefault="00E2613A">
            <w:pPr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textDirection w:val="btLr"/>
          </w:tcPr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2012 г.</w:t>
            </w:r>
          </w:p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textDirection w:val="btLr"/>
          </w:tcPr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2013 г.</w:t>
            </w:r>
          </w:p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textDirection w:val="btLr"/>
          </w:tcPr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2014 г.</w:t>
            </w:r>
          </w:p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6" w:type="dxa"/>
            <w:textDirection w:val="btLr"/>
          </w:tcPr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2015 г.</w:t>
            </w:r>
          </w:p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9" w:type="dxa"/>
            <w:textDirection w:val="btLr"/>
          </w:tcPr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344B32">
              <w:rPr>
                <w:b/>
                <w:sz w:val="28"/>
                <w:szCs w:val="28"/>
              </w:rPr>
              <w:t>2016 г.</w:t>
            </w:r>
          </w:p>
          <w:p w:rsidR="00E2613A" w:rsidRPr="00344B32" w:rsidRDefault="00E2613A">
            <w:pPr>
              <w:pStyle w:val="NormalWeb"/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b/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b/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Учреждение Гранта отдела образования «</w:t>
            </w:r>
            <w:r w:rsidRPr="00344B32">
              <w:rPr>
                <w:rStyle w:val="subtitle1"/>
                <w:rFonts w:ascii="Times New Roman" w:hAnsi="Times New Roman"/>
                <w:color w:val="auto"/>
                <w:sz w:val="28"/>
                <w:szCs w:val="28"/>
              </w:rPr>
              <w:t>Лучший ученик</w:t>
            </w:r>
            <w:r w:rsidRPr="00344B32">
              <w:rPr>
                <w:sz w:val="28"/>
                <w:szCs w:val="28"/>
              </w:rPr>
              <w:t>»</w:t>
            </w:r>
          </w:p>
        </w:tc>
        <w:tc>
          <w:tcPr>
            <w:tcW w:w="1261" w:type="dxa"/>
          </w:tcPr>
          <w:p w:rsidR="00E2613A" w:rsidRPr="00344B32" w:rsidRDefault="00E2613A" w:rsidP="001B41F9">
            <w:pPr>
              <w:pStyle w:val="NormalWeb"/>
              <w:rPr>
                <w:b/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2014г.</w:t>
            </w:r>
          </w:p>
        </w:tc>
        <w:tc>
          <w:tcPr>
            <w:tcW w:w="2049" w:type="dxa"/>
          </w:tcPr>
          <w:p w:rsidR="00E2613A" w:rsidRPr="00344B32" w:rsidRDefault="00E2613A" w:rsidP="009F4F54">
            <w:pPr>
              <w:pStyle w:val="NormalWe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 образования,</w:t>
            </w:r>
          </w:p>
          <w:p w:rsidR="00E2613A" w:rsidRPr="00344B32" w:rsidRDefault="00E2613A" w:rsidP="009F4F54">
            <w:pPr>
              <w:pStyle w:val="NormalWe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Создание экспертного совета по работе с одаренными детьми в сфере информационных технологий</w:t>
            </w:r>
          </w:p>
        </w:tc>
        <w:tc>
          <w:tcPr>
            <w:tcW w:w="1261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2014г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 образования, 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3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Создание раздела «Одаренные дети» в Интернет-сайте учреждений образования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2012г</w:t>
            </w:r>
          </w:p>
        </w:tc>
        <w:tc>
          <w:tcPr>
            <w:tcW w:w="2049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Учреждения  образования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4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Создание и ведение единого банка данных «Одаренные дети» и кадрового обеспечения процесса обучения и воспитания одаренных детей</w:t>
            </w:r>
          </w:p>
        </w:tc>
        <w:tc>
          <w:tcPr>
            <w:tcW w:w="1261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B41F9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ИМЦ,</w:t>
            </w:r>
          </w:p>
          <w:p w:rsidR="00E2613A" w:rsidRPr="00344B32" w:rsidRDefault="00E2613A" w:rsidP="001B41F9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учреждения образования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Взаимодействие с общеобразовательными учреждениями, заинтересованными структурами по работе с одаренными детьми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6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Подготовка и повышение квалификации педагогических и руководящих кадров 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в течение всего периода </w:t>
            </w:r>
          </w:p>
        </w:tc>
        <w:tc>
          <w:tcPr>
            <w:tcW w:w="2049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ИРО РТ,   сеть образовательных центров, отдел образования</w:t>
            </w:r>
          </w:p>
        </w:tc>
        <w:tc>
          <w:tcPr>
            <w:tcW w:w="709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7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Создание авторских методических материалов для работы с одаренными детьми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ИМЦ, учителя информатики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8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Проведение конкурсов, обобщение и систематизация материалов педагогического опыта работы с одаренными детьми 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B41F9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ИМЦ,</w:t>
            </w:r>
          </w:p>
          <w:p w:rsidR="00E2613A" w:rsidRPr="00344B32" w:rsidRDefault="00E2613A" w:rsidP="001B41F9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учреждения образования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5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9</w:t>
            </w:r>
          </w:p>
        </w:tc>
        <w:tc>
          <w:tcPr>
            <w:tcW w:w="3783" w:type="dxa"/>
          </w:tcPr>
          <w:p w:rsidR="00E2613A" w:rsidRPr="00344B32" w:rsidRDefault="00E2613A" w:rsidP="001B41F9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Проведение  консультаций и семинаров для учителей, работающих с одаренными детьми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B41F9">
            <w:pPr>
              <w:pStyle w:val="1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ИМЦ,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Приобретение разработок и реализация элективных курсов, электронных учебных пособий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1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 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1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11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Приобретение электронных учебно-методических пособий для индивидуальной работы с одаренными детьми</w:t>
            </w:r>
          </w:p>
        </w:tc>
        <w:tc>
          <w:tcPr>
            <w:tcW w:w="1261" w:type="dxa"/>
          </w:tcPr>
          <w:p w:rsidR="00E2613A" w:rsidRPr="00344B32" w:rsidRDefault="00E2613A" w:rsidP="00FF45C5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2013г.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12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Организация консультаций учащихся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49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13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Проведение конкурса по программированию 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ежегодно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14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Проведение конкурсов научно-исследовательских, проектных и творческих работ, научно-практических конференций среди учащихся общеобразовательных школ, начальных и средних профессиональных образовательных учреждений, издание творческих работ лауреатов научно-практических конференций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FF45C5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ИМЦ,</w:t>
            </w:r>
          </w:p>
          <w:p w:rsidR="00E2613A" w:rsidRPr="00344B32" w:rsidRDefault="00E2613A" w:rsidP="00FF45C5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образовательные учреждения</w:t>
            </w:r>
          </w:p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</w:tr>
      <w:tr w:rsidR="00E2613A" w:rsidRPr="00344B32" w:rsidTr="009F4F54">
        <w:trPr>
          <w:trHeight w:val="1150"/>
        </w:trPr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Проведение конкурса компьютерных проектов детских общественных объединений и организаций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ежегодно</w:t>
            </w:r>
          </w:p>
        </w:tc>
        <w:tc>
          <w:tcPr>
            <w:tcW w:w="2049" w:type="dxa"/>
          </w:tcPr>
          <w:p w:rsidR="00E2613A" w:rsidRPr="00344B32" w:rsidRDefault="00E2613A" w:rsidP="00FF45C5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 ИМЦ,</w:t>
            </w:r>
          </w:p>
          <w:p w:rsidR="00E2613A" w:rsidRPr="00344B32" w:rsidRDefault="00E2613A" w:rsidP="00FF45C5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709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3</w:t>
            </w:r>
          </w:p>
        </w:tc>
        <w:tc>
          <w:tcPr>
            <w:tcW w:w="686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3</w:t>
            </w:r>
          </w:p>
        </w:tc>
        <w:tc>
          <w:tcPr>
            <w:tcW w:w="579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3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16</w:t>
            </w:r>
          </w:p>
        </w:tc>
        <w:tc>
          <w:tcPr>
            <w:tcW w:w="3783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 xml:space="preserve">Проведение олимпиад школьников 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ежегодно</w:t>
            </w:r>
          </w:p>
        </w:tc>
        <w:tc>
          <w:tcPr>
            <w:tcW w:w="2049" w:type="dxa"/>
          </w:tcPr>
          <w:p w:rsidR="00E2613A" w:rsidRPr="00344B32" w:rsidRDefault="00E2613A" w:rsidP="00FF45C5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образования,</w:t>
            </w:r>
          </w:p>
          <w:p w:rsidR="00E2613A" w:rsidRPr="00344B32" w:rsidRDefault="00E2613A" w:rsidP="00FF45C5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709" w:type="dxa"/>
            <w:vAlign w:val="center"/>
          </w:tcPr>
          <w:p w:rsidR="00E2613A" w:rsidRPr="00344B32" w:rsidRDefault="00E2613A" w:rsidP="00FF45C5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17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Организация летнего отдыха одаренных детей в профильных (компьютерных) лагерях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jc w:val="both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2012-2016гг.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образованием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15</w:t>
            </w:r>
          </w:p>
        </w:tc>
      </w:tr>
      <w:tr w:rsidR="00E2613A" w:rsidRPr="00344B32" w:rsidTr="009F4F54"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18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Мониторинг позитивных и негативных последствий, оказываемых информатизацией, на психосоматическое развитие одаренных детей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образованием,</w:t>
            </w:r>
          </w:p>
          <w:p w:rsidR="00E2613A" w:rsidRPr="00344B32" w:rsidRDefault="00E2613A" w:rsidP="001C5E4C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ИМЦ, ЦРБ,</w:t>
            </w:r>
          </w:p>
          <w:p w:rsidR="00E2613A" w:rsidRPr="00344B32" w:rsidRDefault="00E2613A" w:rsidP="001C5E4C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психолог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-</w:t>
            </w:r>
          </w:p>
        </w:tc>
      </w:tr>
      <w:tr w:rsidR="00E2613A" w:rsidRPr="00344B32" w:rsidTr="009F4F54">
        <w:trPr>
          <w:trHeight w:val="677"/>
        </w:trPr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19</w:t>
            </w: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Освещение хода реализации программы в СМИ</w:t>
            </w: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Управление образованием,</w:t>
            </w:r>
          </w:p>
          <w:p w:rsidR="00E2613A" w:rsidRPr="00344B32" w:rsidRDefault="00E2613A" w:rsidP="001C5E4C">
            <w:pPr>
              <w:pStyle w:val="NormalWeb"/>
              <w:spacing w:before="0" w:beforeAutospacing="0" w:after="0" w:afterAutospacing="0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ИМЦ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686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  <w:tc>
          <w:tcPr>
            <w:tcW w:w="57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</w:t>
            </w:r>
          </w:p>
        </w:tc>
      </w:tr>
      <w:tr w:rsidR="00E2613A" w:rsidRPr="00344B32" w:rsidTr="009F4F54">
        <w:trPr>
          <w:trHeight w:val="677"/>
        </w:trPr>
        <w:tc>
          <w:tcPr>
            <w:tcW w:w="54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</w:p>
        </w:tc>
        <w:tc>
          <w:tcPr>
            <w:tcW w:w="3783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</w:p>
        </w:tc>
        <w:tc>
          <w:tcPr>
            <w:tcW w:w="1261" w:type="dxa"/>
          </w:tcPr>
          <w:p w:rsidR="00E2613A" w:rsidRPr="00344B32" w:rsidRDefault="00E2613A">
            <w:pPr>
              <w:pStyle w:val="NormalWeb"/>
              <w:rPr>
                <w:sz w:val="28"/>
                <w:szCs w:val="28"/>
              </w:rPr>
            </w:pPr>
          </w:p>
        </w:tc>
        <w:tc>
          <w:tcPr>
            <w:tcW w:w="2049" w:type="dxa"/>
          </w:tcPr>
          <w:p w:rsidR="00E2613A" w:rsidRPr="00344B32" w:rsidRDefault="00E2613A" w:rsidP="001C5E4C">
            <w:pPr>
              <w:pStyle w:val="NormalWeb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Итого</w:t>
            </w:r>
          </w:p>
        </w:tc>
        <w:tc>
          <w:tcPr>
            <w:tcW w:w="709" w:type="dxa"/>
            <w:vAlign w:val="center"/>
          </w:tcPr>
          <w:p w:rsidR="00E2613A" w:rsidRPr="00344B32" w:rsidRDefault="00E2613A" w:rsidP="001C5E4C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104</w:t>
            </w:r>
          </w:p>
        </w:tc>
        <w:tc>
          <w:tcPr>
            <w:tcW w:w="708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104</w:t>
            </w:r>
          </w:p>
        </w:tc>
        <w:tc>
          <w:tcPr>
            <w:tcW w:w="709" w:type="dxa"/>
            <w:vAlign w:val="center"/>
          </w:tcPr>
          <w:p w:rsidR="00E2613A" w:rsidRPr="00344B32" w:rsidRDefault="00E2613A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110</w:t>
            </w:r>
          </w:p>
        </w:tc>
        <w:tc>
          <w:tcPr>
            <w:tcW w:w="686" w:type="dxa"/>
            <w:vAlign w:val="center"/>
          </w:tcPr>
          <w:p w:rsidR="00E2613A" w:rsidRPr="00344B32" w:rsidRDefault="00E2613A" w:rsidP="001C5E4C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110</w:t>
            </w:r>
          </w:p>
        </w:tc>
        <w:tc>
          <w:tcPr>
            <w:tcW w:w="579" w:type="dxa"/>
            <w:vAlign w:val="center"/>
          </w:tcPr>
          <w:p w:rsidR="00E2613A" w:rsidRPr="00344B32" w:rsidRDefault="00E2613A" w:rsidP="001C5E4C">
            <w:pPr>
              <w:pStyle w:val="NormalWeb"/>
              <w:jc w:val="center"/>
              <w:rPr>
                <w:sz w:val="28"/>
                <w:szCs w:val="28"/>
              </w:rPr>
            </w:pPr>
            <w:r w:rsidRPr="00344B32">
              <w:rPr>
                <w:sz w:val="28"/>
                <w:szCs w:val="28"/>
              </w:rPr>
              <w:t>110</w:t>
            </w:r>
          </w:p>
        </w:tc>
      </w:tr>
    </w:tbl>
    <w:p w:rsidR="00E2613A" w:rsidRPr="00344B32" w:rsidRDefault="00E2613A" w:rsidP="00131104">
      <w:pPr>
        <w:spacing w:line="360" w:lineRule="auto"/>
        <w:ind w:firstLine="540"/>
        <w:jc w:val="both"/>
        <w:rPr>
          <w:sz w:val="28"/>
          <w:szCs w:val="28"/>
        </w:rPr>
      </w:pPr>
    </w:p>
    <w:p w:rsidR="00E2613A" w:rsidRPr="00344B32" w:rsidRDefault="00E2613A" w:rsidP="00344B32">
      <w:pPr>
        <w:spacing w:line="276" w:lineRule="auto"/>
        <w:ind w:firstLine="567"/>
        <w:jc w:val="center"/>
        <w:rPr>
          <w:b/>
          <w:sz w:val="28"/>
          <w:szCs w:val="28"/>
        </w:rPr>
      </w:pPr>
      <w:r w:rsidRPr="00344B32">
        <w:rPr>
          <w:b/>
          <w:sz w:val="28"/>
          <w:szCs w:val="28"/>
        </w:rPr>
        <w:t>Заключение</w:t>
      </w:r>
    </w:p>
    <w:p w:rsidR="00E2613A" w:rsidRPr="00344B32" w:rsidRDefault="00E2613A" w:rsidP="00344B32">
      <w:pPr>
        <w:spacing w:line="276" w:lineRule="auto"/>
        <w:ind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 xml:space="preserve">В результате теоретической работы было установлено, что одаренность–высокий уровень развития способностей, любых – общих (умственных) и специальных; существует две точки зрения: 1) если человек одарен, то он способен достичь успехов во многих видах деятельности; 2) сторонники ее полагали, что видов одаренности существует столько, сколько может быть найдено точек приложения человеческой активности. </w:t>
      </w:r>
    </w:p>
    <w:p w:rsidR="00E2613A" w:rsidRPr="00344B32" w:rsidRDefault="00E2613A" w:rsidP="00344B32">
      <w:pPr>
        <w:spacing w:line="276" w:lineRule="auto"/>
        <w:ind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Также мы выяснили, что одаренность необходимо рассматривать в возрастных аспектах, поскольку на генетический фон с возрастом фон накладывается влияние средовых факторов. В результате одаренность приобретает предметную направленность, реализующиеся в каком-либо виде деятельности и могут. При анализе данной литературы мы выделили три вида кризиса: 1) кризис креативности, 2) кризис интеллектуальности, 3) кризис мотива достижений, приведены рекомендации как избежать этих кризисов.</w:t>
      </w:r>
    </w:p>
    <w:p w:rsidR="00E2613A" w:rsidRPr="00344B32" w:rsidRDefault="00E2613A" w:rsidP="00344B32">
      <w:pPr>
        <w:spacing w:line="276" w:lineRule="auto"/>
        <w:ind w:firstLine="567"/>
        <w:jc w:val="both"/>
        <w:rPr>
          <w:sz w:val="28"/>
          <w:szCs w:val="28"/>
        </w:rPr>
      </w:pPr>
      <w:r w:rsidRPr="00344B32">
        <w:rPr>
          <w:sz w:val="28"/>
          <w:szCs w:val="28"/>
        </w:rPr>
        <w:t>Наряду с этим была рассмотрена проблема школьного обучения, проблемы его современности, качества учителя работающего с одаренным ребенком.</w:t>
      </w:r>
    </w:p>
    <w:p w:rsidR="00E2613A" w:rsidRPr="00344B32" w:rsidRDefault="00E2613A" w:rsidP="00344B32">
      <w:pPr>
        <w:spacing w:line="276" w:lineRule="auto"/>
        <w:ind w:firstLine="567"/>
        <w:jc w:val="both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  <w:bookmarkStart w:id="0" w:name="_GoBack"/>
      <w:bookmarkEnd w:id="0"/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p w:rsidR="00E2613A" w:rsidRPr="00344B32" w:rsidRDefault="00E2613A" w:rsidP="00A9052C">
      <w:pPr>
        <w:ind w:left="426" w:firstLine="567"/>
        <w:rPr>
          <w:sz w:val="28"/>
          <w:szCs w:val="28"/>
        </w:rPr>
      </w:pPr>
    </w:p>
    <w:sectPr w:rsidR="00E2613A" w:rsidRPr="00344B32" w:rsidSect="00AD381D">
      <w:footerReference w:type="even" r:id="rId7"/>
      <w:footerReference w:type="default" r:id="rId8"/>
      <w:pgSz w:w="11906" w:h="16838"/>
      <w:pgMar w:top="567" w:right="720" w:bottom="899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13A" w:rsidRDefault="00E2613A">
      <w:r>
        <w:separator/>
      </w:r>
    </w:p>
  </w:endnote>
  <w:endnote w:type="continuationSeparator" w:id="0">
    <w:p w:rsidR="00E2613A" w:rsidRDefault="00E26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13A" w:rsidRDefault="00E2613A" w:rsidP="005371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2613A" w:rsidRDefault="00E2613A" w:rsidP="0053712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13A" w:rsidRDefault="00E2613A" w:rsidP="005371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E2613A" w:rsidRDefault="00E2613A" w:rsidP="005371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13A" w:rsidRDefault="00E2613A">
      <w:r>
        <w:separator/>
      </w:r>
    </w:p>
  </w:footnote>
  <w:footnote w:type="continuationSeparator" w:id="0">
    <w:p w:rsidR="00E2613A" w:rsidRDefault="00E261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5CC235E"/>
    <w:multiLevelType w:val="hybridMultilevel"/>
    <w:tmpl w:val="E6B8B7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26139B2"/>
    <w:multiLevelType w:val="hybridMultilevel"/>
    <w:tmpl w:val="7DEEADC8"/>
    <w:lvl w:ilvl="0" w:tplc="5BBA4222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3">
    <w:nsid w:val="1ABE2616"/>
    <w:multiLevelType w:val="hybridMultilevel"/>
    <w:tmpl w:val="C99C0270"/>
    <w:lvl w:ilvl="0" w:tplc="7D1E61F0">
      <w:start w:val="1"/>
      <w:numFmt w:val="decimal"/>
      <w:lvlText w:val="%1."/>
      <w:lvlJc w:val="left"/>
      <w:pPr>
        <w:ind w:left="68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0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2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4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6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8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0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2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41" w:hanging="180"/>
      </w:pPr>
      <w:rPr>
        <w:rFonts w:cs="Times New Roman"/>
      </w:rPr>
    </w:lvl>
  </w:abstractNum>
  <w:abstractNum w:abstractNumId="4">
    <w:nsid w:val="2BC429EB"/>
    <w:multiLevelType w:val="hybridMultilevel"/>
    <w:tmpl w:val="3E908B64"/>
    <w:lvl w:ilvl="0" w:tplc="75363270">
      <w:start w:val="1"/>
      <w:numFmt w:val="decimal"/>
      <w:lvlText w:val="%1."/>
      <w:lvlJc w:val="left"/>
      <w:pPr>
        <w:ind w:left="1910" w:hanging="94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85" w:hanging="180"/>
      </w:pPr>
      <w:rPr>
        <w:rFonts w:cs="Times New Roman"/>
      </w:rPr>
    </w:lvl>
  </w:abstractNum>
  <w:abstractNum w:abstractNumId="5">
    <w:nsid w:val="3DDD17D8"/>
    <w:multiLevelType w:val="hybridMultilevel"/>
    <w:tmpl w:val="7B7E33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137241A"/>
    <w:multiLevelType w:val="hybridMultilevel"/>
    <w:tmpl w:val="3F7855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9E92093"/>
    <w:multiLevelType w:val="hybridMultilevel"/>
    <w:tmpl w:val="E6B8B7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1D89"/>
    <w:rsid w:val="000108E3"/>
    <w:rsid w:val="00010C42"/>
    <w:rsid w:val="00033DF0"/>
    <w:rsid w:val="000374CA"/>
    <w:rsid w:val="00041442"/>
    <w:rsid w:val="000428D6"/>
    <w:rsid w:val="0005055D"/>
    <w:rsid w:val="000764B4"/>
    <w:rsid w:val="000838D2"/>
    <w:rsid w:val="00084415"/>
    <w:rsid w:val="00084434"/>
    <w:rsid w:val="00086D5C"/>
    <w:rsid w:val="000A00A9"/>
    <w:rsid w:val="000B3B40"/>
    <w:rsid w:val="000E05B5"/>
    <w:rsid w:val="000F2D75"/>
    <w:rsid w:val="00102295"/>
    <w:rsid w:val="001024FC"/>
    <w:rsid w:val="0011355D"/>
    <w:rsid w:val="0011441F"/>
    <w:rsid w:val="00117266"/>
    <w:rsid w:val="0012583D"/>
    <w:rsid w:val="00131104"/>
    <w:rsid w:val="00132390"/>
    <w:rsid w:val="00136263"/>
    <w:rsid w:val="0013666E"/>
    <w:rsid w:val="00152CD0"/>
    <w:rsid w:val="00154D54"/>
    <w:rsid w:val="001672C1"/>
    <w:rsid w:val="00171445"/>
    <w:rsid w:val="00172017"/>
    <w:rsid w:val="00184063"/>
    <w:rsid w:val="00192663"/>
    <w:rsid w:val="00197381"/>
    <w:rsid w:val="001A4BB3"/>
    <w:rsid w:val="001B41F9"/>
    <w:rsid w:val="001C339B"/>
    <w:rsid w:val="001C5E4C"/>
    <w:rsid w:val="001D125C"/>
    <w:rsid w:val="001F2503"/>
    <w:rsid w:val="00200B6A"/>
    <w:rsid w:val="00207796"/>
    <w:rsid w:val="00267078"/>
    <w:rsid w:val="00273D41"/>
    <w:rsid w:val="00292634"/>
    <w:rsid w:val="002A00BF"/>
    <w:rsid w:val="002A1534"/>
    <w:rsid w:val="002A2566"/>
    <w:rsid w:val="002B43E8"/>
    <w:rsid w:val="002C18B0"/>
    <w:rsid w:val="002C44C2"/>
    <w:rsid w:val="002D06EF"/>
    <w:rsid w:val="002D08A4"/>
    <w:rsid w:val="002D30B6"/>
    <w:rsid w:val="0031078E"/>
    <w:rsid w:val="00312C4F"/>
    <w:rsid w:val="00317A6A"/>
    <w:rsid w:val="0032368C"/>
    <w:rsid w:val="0033571B"/>
    <w:rsid w:val="00336560"/>
    <w:rsid w:val="00337031"/>
    <w:rsid w:val="00344B32"/>
    <w:rsid w:val="00374EDE"/>
    <w:rsid w:val="0038241E"/>
    <w:rsid w:val="003943DD"/>
    <w:rsid w:val="00395040"/>
    <w:rsid w:val="003A0F47"/>
    <w:rsid w:val="003B575E"/>
    <w:rsid w:val="003B5C90"/>
    <w:rsid w:val="003B6922"/>
    <w:rsid w:val="003C48B6"/>
    <w:rsid w:val="003C6CE3"/>
    <w:rsid w:val="003E212E"/>
    <w:rsid w:val="003E628B"/>
    <w:rsid w:val="00400A62"/>
    <w:rsid w:val="004065A9"/>
    <w:rsid w:val="00421E19"/>
    <w:rsid w:val="004271C9"/>
    <w:rsid w:val="004321E4"/>
    <w:rsid w:val="004414A4"/>
    <w:rsid w:val="00453F3B"/>
    <w:rsid w:val="00454652"/>
    <w:rsid w:val="004651D9"/>
    <w:rsid w:val="00490A5A"/>
    <w:rsid w:val="004A52D9"/>
    <w:rsid w:val="004B06B9"/>
    <w:rsid w:val="004C7582"/>
    <w:rsid w:val="00503284"/>
    <w:rsid w:val="00503D7E"/>
    <w:rsid w:val="00511157"/>
    <w:rsid w:val="00514330"/>
    <w:rsid w:val="00522DA8"/>
    <w:rsid w:val="00525461"/>
    <w:rsid w:val="00537126"/>
    <w:rsid w:val="00544D81"/>
    <w:rsid w:val="0055464D"/>
    <w:rsid w:val="00574F3E"/>
    <w:rsid w:val="005806F1"/>
    <w:rsid w:val="00592DA3"/>
    <w:rsid w:val="00594B0C"/>
    <w:rsid w:val="005A12CD"/>
    <w:rsid w:val="005A1652"/>
    <w:rsid w:val="005A3099"/>
    <w:rsid w:val="005A6D3A"/>
    <w:rsid w:val="005B0DF5"/>
    <w:rsid w:val="005B10CC"/>
    <w:rsid w:val="005B4D44"/>
    <w:rsid w:val="005B577F"/>
    <w:rsid w:val="005D5FF4"/>
    <w:rsid w:val="005E5EA7"/>
    <w:rsid w:val="005F5E0B"/>
    <w:rsid w:val="00601546"/>
    <w:rsid w:val="0060692D"/>
    <w:rsid w:val="0061569D"/>
    <w:rsid w:val="00631F2C"/>
    <w:rsid w:val="006407B7"/>
    <w:rsid w:val="00640A05"/>
    <w:rsid w:val="00644901"/>
    <w:rsid w:val="00644A23"/>
    <w:rsid w:val="00651B6C"/>
    <w:rsid w:val="00653697"/>
    <w:rsid w:val="00655318"/>
    <w:rsid w:val="006558BC"/>
    <w:rsid w:val="00657878"/>
    <w:rsid w:val="00663290"/>
    <w:rsid w:val="00665687"/>
    <w:rsid w:val="00676EAA"/>
    <w:rsid w:val="00682DA1"/>
    <w:rsid w:val="006A26D6"/>
    <w:rsid w:val="006B56CE"/>
    <w:rsid w:val="006C2DDB"/>
    <w:rsid w:val="006D1145"/>
    <w:rsid w:val="006E5E83"/>
    <w:rsid w:val="006E74E8"/>
    <w:rsid w:val="0070259C"/>
    <w:rsid w:val="00707F6D"/>
    <w:rsid w:val="00715326"/>
    <w:rsid w:val="00720580"/>
    <w:rsid w:val="00724A3B"/>
    <w:rsid w:val="00732FED"/>
    <w:rsid w:val="00735BF5"/>
    <w:rsid w:val="00737A6A"/>
    <w:rsid w:val="007652E7"/>
    <w:rsid w:val="00766238"/>
    <w:rsid w:val="007A6A14"/>
    <w:rsid w:val="007B4F7B"/>
    <w:rsid w:val="00811029"/>
    <w:rsid w:val="00816F07"/>
    <w:rsid w:val="00830EFC"/>
    <w:rsid w:val="0084188B"/>
    <w:rsid w:val="00845992"/>
    <w:rsid w:val="00847A52"/>
    <w:rsid w:val="008643DA"/>
    <w:rsid w:val="00873F5A"/>
    <w:rsid w:val="00881298"/>
    <w:rsid w:val="008874C1"/>
    <w:rsid w:val="00895B0A"/>
    <w:rsid w:val="008A0D44"/>
    <w:rsid w:val="008A491C"/>
    <w:rsid w:val="008B2351"/>
    <w:rsid w:val="008B77AF"/>
    <w:rsid w:val="008B7DEF"/>
    <w:rsid w:val="008C52DF"/>
    <w:rsid w:val="008D5241"/>
    <w:rsid w:val="008D5BE2"/>
    <w:rsid w:val="008D6A79"/>
    <w:rsid w:val="009264C9"/>
    <w:rsid w:val="00926C24"/>
    <w:rsid w:val="00931FF9"/>
    <w:rsid w:val="0094343D"/>
    <w:rsid w:val="00943C18"/>
    <w:rsid w:val="00953ACC"/>
    <w:rsid w:val="0095501C"/>
    <w:rsid w:val="00961823"/>
    <w:rsid w:val="00965FE9"/>
    <w:rsid w:val="00973596"/>
    <w:rsid w:val="009904B3"/>
    <w:rsid w:val="009B69AF"/>
    <w:rsid w:val="009E2EBA"/>
    <w:rsid w:val="009E645E"/>
    <w:rsid w:val="009E6C0B"/>
    <w:rsid w:val="009F4F54"/>
    <w:rsid w:val="00A016E7"/>
    <w:rsid w:val="00A04D7F"/>
    <w:rsid w:val="00A210ED"/>
    <w:rsid w:val="00A2192C"/>
    <w:rsid w:val="00A365B3"/>
    <w:rsid w:val="00A6321F"/>
    <w:rsid w:val="00A65CB0"/>
    <w:rsid w:val="00A6745C"/>
    <w:rsid w:val="00A710CD"/>
    <w:rsid w:val="00A83AE3"/>
    <w:rsid w:val="00A86787"/>
    <w:rsid w:val="00A9052C"/>
    <w:rsid w:val="00AA03DF"/>
    <w:rsid w:val="00AA3D10"/>
    <w:rsid w:val="00AB04AF"/>
    <w:rsid w:val="00AC004A"/>
    <w:rsid w:val="00AC2BA6"/>
    <w:rsid w:val="00AC7A64"/>
    <w:rsid w:val="00AD1829"/>
    <w:rsid w:val="00AD249F"/>
    <w:rsid w:val="00AD381D"/>
    <w:rsid w:val="00AE2684"/>
    <w:rsid w:val="00AF797E"/>
    <w:rsid w:val="00B16B14"/>
    <w:rsid w:val="00B352D7"/>
    <w:rsid w:val="00B41B13"/>
    <w:rsid w:val="00B509DF"/>
    <w:rsid w:val="00B56E67"/>
    <w:rsid w:val="00B71A71"/>
    <w:rsid w:val="00B75651"/>
    <w:rsid w:val="00B90765"/>
    <w:rsid w:val="00BA3F60"/>
    <w:rsid w:val="00BB2BF9"/>
    <w:rsid w:val="00BC4A16"/>
    <w:rsid w:val="00BC64B0"/>
    <w:rsid w:val="00BE3FBE"/>
    <w:rsid w:val="00BF225D"/>
    <w:rsid w:val="00C16042"/>
    <w:rsid w:val="00C2772E"/>
    <w:rsid w:val="00C33EDA"/>
    <w:rsid w:val="00C3436D"/>
    <w:rsid w:val="00C3652D"/>
    <w:rsid w:val="00C470D2"/>
    <w:rsid w:val="00C565E2"/>
    <w:rsid w:val="00C60488"/>
    <w:rsid w:val="00C631C7"/>
    <w:rsid w:val="00C71E48"/>
    <w:rsid w:val="00C828B3"/>
    <w:rsid w:val="00C85AEC"/>
    <w:rsid w:val="00C86F55"/>
    <w:rsid w:val="00CB2CD1"/>
    <w:rsid w:val="00CB60E0"/>
    <w:rsid w:val="00CD062D"/>
    <w:rsid w:val="00CE4468"/>
    <w:rsid w:val="00CE4BAE"/>
    <w:rsid w:val="00CF7D54"/>
    <w:rsid w:val="00D0641D"/>
    <w:rsid w:val="00D161FF"/>
    <w:rsid w:val="00D208DB"/>
    <w:rsid w:val="00D24897"/>
    <w:rsid w:val="00D45A5F"/>
    <w:rsid w:val="00D8311E"/>
    <w:rsid w:val="00D905B9"/>
    <w:rsid w:val="00DA3BF3"/>
    <w:rsid w:val="00DC0087"/>
    <w:rsid w:val="00DD2B98"/>
    <w:rsid w:val="00DD6D0A"/>
    <w:rsid w:val="00DD77BD"/>
    <w:rsid w:val="00DE6B99"/>
    <w:rsid w:val="00DF011A"/>
    <w:rsid w:val="00E00B87"/>
    <w:rsid w:val="00E04FB2"/>
    <w:rsid w:val="00E10284"/>
    <w:rsid w:val="00E11BB9"/>
    <w:rsid w:val="00E22152"/>
    <w:rsid w:val="00E221B9"/>
    <w:rsid w:val="00E2613A"/>
    <w:rsid w:val="00E36761"/>
    <w:rsid w:val="00E432D0"/>
    <w:rsid w:val="00E53396"/>
    <w:rsid w:val="00E624E3"/>
    <w:rsid w:val="00E64C51"/>
    <w:rsid w:val="00E763AE"/>
    <w:rsid w:val="00E8744E"/>
    <w:rsid w:val="00E9290D"/>
    <w:rsid w:val="00E95DFE"/>
    <w:rsid w:val="00EA27B3"/>
    <w:rsid w:val="00EA2845"/>
    <w:rsid w:val="00EA6959"/>
    <w:rsid w:val="00EA7342"/>
    <w:rsid w:val="00EB1762"/>
    <w:rsid w:val="00EB44E3"/>
    <w:rsid w:val="00EB45A5"/>
    <w:rsid w:val="00EC1D89"/>
    <w:rsid w:val="00EC48E7"/>
    <w:rsid w:val="00EE2670"/>
    <w:rsid w:val="00EF009C"/>
    <w:rsid w:val="00EF57D6"/>
    <w:rsid w:val="00EF5ABA"/>
    <w:rsid w:val="00F11156"/>
    <w:rsid w:val="00F1447C"/>
    <w:rsid w:val="00F2500E"/>
    <w:rsid w:val="00F34F44"/>
    <w:rsid w:val="00F36B99"/>
    <w:rsid w:val="00F50092"/>
    <w:rsid w:val="00F57A44"/>
    <w:rsid w:val="00F7319A"/>
    <w:rsid w:val="00F83FAA"/>
    <w:rsid w:val="00F8540D"/>
    <w:rsid w:val="00FA17D9"/>
    <w:rsid w:val="00FC0ABF"/>
    <w:rsid w:val="00FC3E1A"/>
    <w:rsid w:val="00FD63B7"/>
    <w:rsid w:val="00FE3046"/>
    <w:rsid w:val="00FE7466"/>
    <w:rsid w:val="00FF123A"/>
    <w:rsid w:val="00FF4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D89"/>
    <w:rPr>
      <w:sz w:val="24"/>
      <w:szCs w:val="24"/>
    </w:rPr>
  </w:style>
  <w:style w:type="paragraph" w:styleId="Heading3">
    <w:name w:val="heading 3"/>
    <w:basedOn w:val="Normal"/>
    <w:link w:val="Heading3Char"/>
    <w:uiPriority w:val="99"/>
    <w:qFormat/>
    <w:rsid w:val="00EC1D8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1503D0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ormalWeb">
    <w:name w:val="Normal (Web)"/>
    <w:aliases w:val="Обычный (Web)"/>
    <w:basedOn w:val="Normal"/>
    <w:uiPriority w:val="99"/>
    <w:rsid w:val="00EC1D89"/>
    <w:pPr>
      <w:spacing w:before="100" w:beforeAutospacing="1" w:after="100" w:afterAutospacing="1"/>
    </w:pPr>
    <w:rPr>
      <w:color w:val="000000"/>
    </w:rPr>
  </w:style>
  <w:style w:type="paragraph" w:styleId="Footer">
    <w:name w:val="footer"/>
    <w:basedOn w:val="Normal"/>
    <w:link w:val="FooterChar"/>
    <w:uiPriority w:val="99"/>
    <w:rsid w:val="00EC1D8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03D0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EC1D89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EC1D89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365B3"/>
    <w:rPr>
      <w:rFonts w:cs="Times New Roman"/>
    </w:rPr>
  </w:style>
  <w:style w:type="paragraph" w:styleId="Header">
    <w:name w:val="header"/>
    <w:basedOn w:val="Normal"/>
    <w:link w:val="HeaderChar"/>
    <w:uiPriority w:val="99"/>
    <w:rsid w:val="007652E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03D0"/>
    <w:rPr>
      <w:sz w:val="24"/>
      <w:szCs w:val="24"/>
    </w:rPr>
  </w:style>
  <w:style w:type="table" w:styleId="TableGrid">
    <w:name w:val="Table Grid"/>
    <w:basedOn w:val="TableNormal"/>
    <w:uiPriority w:val="99"/>
    <w:rsid w:val="00FC0AB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171445"/>
    <w:pPr>
      <w:widowControl w:val="0"/>
      <w:suppressAutoHyphens/>
      <w:autoSpaceDE w:val="0"/>
      <w:ind w:firstLine="720"/>
    </w:pPr>
    <w:rPr>
      <w:rFonts w:ascii="Arial" w:hAnsi="Arial" w:cs="Arial"/>
      <w:sz w:val="20"/>
      <w:szCs w:val="20"/>
      <w:lang w:eastAsia="ar-SA"/>
    </w:rPr>
  </w:style>
  <w:style w:type="paragraph" w:styleId="BodyText">
    <w:name w:val="Body Text"/>
    <w:basedOn w:val="Normal"/>
    <w:link w:val="BodyTextChar"/>
    <w:uiPriority w:val="99"/>
    <w:rsid w:val="00AC7A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AC7A64"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8B2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C71E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71E48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55318"/>
    <w:pPr>
      <w:widowControl w:val="0"/>
      <w:suppressAutoHyphens/>
      <w:autoSpaceDE w:val="0"/>
    </w:pPr>
    <w:rPr>
      <w:rFonts w:ascii="Courier New" w:hAnsi="Courier New" w:cs="Courier New"/>
      <w:kern w:val="1"/>
      <w:sz w:val="20"/>
      <w:szCs w:val="20"/>
      <w:lang w:eastAsia="ar-SA"/>
    </w:rPr>
  </w:style>
  <w:style w:type="paragraph" w:customStyle="1" w:styleId="1">
    <w:name w:val="1"/>
    <w:basedOn w:val="Normal"/>
    <w:next w:val="NormalWeb"/>
    <w:uiPriority w:val="99"/>
    <w:rsid w:val="00131104"/>
    <w:pPr>
      <w:spacing w:before="100" w:beforeAutospacing="1" w:after="100" w:afterAutospacing="1"/>
    </w:pPr>
  </w:style>
  <w:style w:type="character" w:customStyle="1" w:styleId="subtitle1">
    <w:name w:val="subtitle1"/>
    <w:uiPriority w:val="99"/>
    <w:rsid w:val="00131104"/>
    <w:rPr>
      <w:rFonts w:ascii="Arial" w:hAnsi="Arial"/>
      <w:color w:val="911A1A"/>
      <w:sz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12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6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6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175</TotalTime>
  <Pages>12</Pages>
  <Words>2877</Words>
  <Characters>16404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subject/>
  <dc:creator>Admin</dc:creator>
  <cp:keywords/>
  <dc:description/>
  <cp:lastModifiedBy>Лилия</cp:lastModifiedBy>
  <cp:revision>10</cp:revision>
  <cp:lastPrinted>2013-10-01T07:58:00Z</cp:lastPrinted>
  <dcterms:created xsi:type="dcterms:W3CDTF">2012-11-07T05:12:00Z</dcterms:created>
  <dcterms:modified xsi:type="dcterms:W3CDTF">2013-10-01T07:58:00Z</dcterms:modified>
</cp:coreProperties>
</file>